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3D0E5F" w14:textId="77777777" w:rsidR="00694D76" w:rsidRPr="00694D76" w:rsidRDefault="00694D76" w:rsidP="00694D76">
      <w:pPr>
        <w:jc w:val="center"/>
        <w:rPr>
          <w:rFonts w:ascii="Aptos Display" w:hAnsi="Aptos Display" w:cs="Arial"/>
          <w:b/>
          <w:bCs/>
          <w:sz w:val="22"/>
          <w:szCs w:val="22"/>
          <w:lang w:val="en-CA"/>
        </w:rPr>
      </w:pPr>
      <w:r w:rsidRPr="00694D76">
        <w:rPr>
          <w:rFonts w:ascii="Aptos Display" w:hAnsi="Aptos Display" w:cs="Arial"/>
          <w:b/>
          <w:bCs/>
          <w:sz w:val="22"/>
          <w:szCs w:val="22"/>
          <w:lang w:val="en-CA"/>
        </w:rPr>
        <w:t>2026 COMMONWEALTH GAMES TEAM</w:t>
      </w:r>
    </w:p>
    <w:p w14:paraId="2DEA9926" w14:textId="489F3B3B" w:rsidR="004618C7" w:rsidRPr="00E61B82" w:rsidRDefault="004618C7" w:rsidP="00BC749B">
      <w:pPr>
        <w:jc w:val="center"/>
        <w:rPr>
          <w:rFonts w:ascii="Aptos Display" w:hAnsi="Aptos Display" w:cs="Arial"/>
          <w:b/>
          <w:bCs/>
          <w:sz w:val="22"/>
          <w:szCs w:val="22"/>
        </w:rPr>
      </w:pPr>
      <w:r w:rsidRPr="00E61B82">
        <w:rPr>
          <w:rFonts w:ascii="Aptos Display" w:hAnsi="Aptos Display" w:cs="Arial"/>
          <w:b/>
          <w:bCs/>
          <w:sz w:val="22"/>
          <w:szCs w:val="22"/>
        </w:rPr>
        <w:t xml:space="preserve">SCHEDULE </w:t>
      </w:r>
      <w:r w:rsidR="00261704">
        <w:rPr>
          <w:rFonts w:ascii="Aptos Display" w:hAnsi="Aptos Display" w:cs="Arial"/>
          <w:b/>
          <w:bCs/>
          <w:sz w:val="22"/>
          <w:szCs w:val="22"/>
        </w:rPr>
        <w:t>8</w:t>
      </w:r>
      <w:r w:rsidRPr="00E61B82">
        <w:rPr>
          <w:rFonts w:ascii="Aptos Display" w:hAnsi="Aptos Display" w:cs="Arial"/>
          <w:b/>
          <w:bCs/>
          <w:sz w:val="22"/>
          <w:szCs w:val="22"/>
        </w:rPr>
        <w:t xml:space="preserve"> - </w:t>
      </w:r>
      <w:r w:rsidRPr="00E61B82">
        <w:rPr>
          <w:rFonts w:ascii="Aptos Display" w:hAnsi="Aptos Display" w:cs="Arial"/>
          <w:b/>
          <w:bCs/>
          <w:color w:val="000000"/>
          <w:sz w:val="22"/>
          <w:szCs w:val="22"/>
        </w:rPr>
        <w:t>TEAM CANADA HEALTH SERVICES TERMS &amp; CONDITIONS</w:t>
      </w:r>
    </w:p>
    <w:p w14:paraId="1C021BED" w14:textId="77777777" w:rsidR="004618C7" w:rsidRPr="00E61B82" w:rsidRDefault="004618C7" w:rsidP="00BC749B">
      <w:pPr>
        <w:rPr>
          <w:rFonts w:ascii="Aptos Display" w:hAnsi="Aptos Display" w:cs="Arial"/>
          <w:sz w:val="22"/>
          <w:szCs w:val="22"/>
        </w:rPr>
      </w:pPr>
    </w:p>
    <w:p w14:paraId="17F613C3" w14:textId="254978DB" w:rsidR="004618C7" w:rsidRPr="00E61B82" w:rsidRDefault="004618C7" w:rsidP="00BC749B">
      <w:pPr>
        <w:rPr>
          <w:rFonts w:ascii="Aptos Display" w:hAnsi="Aptos Display" w:cs="Arial"/>
          <w:color w:val="000000"/>
          <w:sz w:val="22"/>
          <w:szCs w:val="22"/>
        </w:rPr>
      </w:pPr>
      <w:r w:rsidRPr="00E61B82">
        <w:rPr>
          <w:rFonts w:ascii="Aptos Display" w:hAnsi="Aptos Display" w:cs="Arial"/>
          <w:color w:val="000000"/>
          <w:sz w:val="22"/>
          <w:szCs w:val="22"/>
        </w:rPr>
        <w:t xml:space="preserve">The terms and conditions of this </w:t>
      </w:r>
      <w:r w:rsidR="00BC749B" w:rsidRPr="00E61B82">
        <w:rPr>
          <w:rFonts w:ascii="Aptos Display" w:hAnsi="Aptos Display" w:cs="Arial"/>
          <w:color w:val="000000"/>
          <w:sz w:val="22"/>
          <w:szCs w:val="22"/>
        </w:rPr>
        <w:t>Schedule</w:t>
      </w:r>
      <w:r w:rsidRPr="00E61B82">
        <w:rPr>
          <w:rFonts w:ascii="Aptos Display" w:hAnsi="Aptos Display" w:cs="Arial"/>
          <w:color w:val="000000"/>
          <w:sz w:val="22"/>
          <w:szCs w:val="22"/>
        </w:rPr>
        <w:t xml:space="preserve"> apply to all </w:t>
      </w:r>
      <w:bookmarkStart w:id="0" w:name="_Hlk105503120"/>
      <w:r w:rsidRPr="00E61B82">
        <w:rPr>
          <w:rFonts w:ascii="Aptos Display" w:hAnsi="Aptos Display" w:cs="Arial"/>
          <w:color w:val="000000"/>
          <w:sz w:val="22"/>
          <w:szCs w:val="22"/>
        </w:rPr>
        <w:t xml:space="preserve">Canadian </w:t>
      </w:r>
      <w:r w:rsidR="00013FE3" w:rsidRPr="00E61B82">
        <w:rPr>
          <w:rFonts w:ascii="Aptos Display" w:hAnsi="Aptos Display" w:cs="Arial"/>
          <w:color w:val="000000"/>
          <w:sz w:val="22"/>
          <w:szCs w:val="22"/>
        </w:rPr>
        <w:t xml:space="preserve">Health </w:t>
      </w:r>
      <w:r w:rsidRPr="00E61B82">
        <w:rPr>
          <w:rFonts w:ascii="Aptos Display" w:hAnsi="Aptos Display" w:cs="Arial"/>
          <w:color w:val="000000"/>
          <w:sz w:val="22"/>
          <w:szCs w:val="22"/>
        </w:rPr>
        <w:t>Service</w:t>
      </w:r>
      <w:r w:rsidR="00F00A68" w:rsidRPr="00E61B82">
        <w:rPr>
          <w:rFonts w:ascii="Aptos Display" w:hAnsi="Aptos Display" w:cs="Arial"/>
          <w:color w:val="000000"/>
          <w:sz w:val="22"/>
          <w:szCs w:val="22"/>
        </w:rPr>
        <w:t>s</w:t>
      </w:r>
      <w:r w:rsidRPr="00E61B82">
        <w:rPr>
          <w:rFonts w:ascii="Aptos Display" w:hAnsi="Aptos Display" w:cs="Arial"/>
          <w:color w:val="000000"/>
          <w:sz w:val="22"/>
          <w:szCs w:val="22"/>
        </w:rPr>
        <w:t xml:space="preserve"> practitioners (the “Practitioners”) at the Games, whether nominated by an NSO and/or CSC</w:t>
      </w:r>
      <w:r w:rsidR="00BC749B" w:rsidRPr="00E61B82">
        <w:rPr>
          <w:rFonts w:ascii="Aptos Display" w:hAnsi="Aptos Display" w:cs="Arial"/>
          <w:color w:val="000000"/>
          <w:sz w:val="22"/>
          <w:szCs w:val="22"/>
        </w:rPr>
        <w:t>,</w:t>
      </w:r>
      <w:r w:rsidRPr="00E61B82">
        <w:rPr>
          <w:rFonts w:ascii="Aptos Display" w:hAnsi="Aptos Display" w:cs="Arial"/>
          <w:color w:val="000000"/>
          <w:sz w:val="22"/>
          <w:szCs w:val="22"/>
        </w:rPr>
        <w:t xml:space="preserve"> and whether functioning in the Athlete village</w:t>
      </w:r>
      <w:r w:rsidR="00BC749B" w:rsidRPr="00E61B82">
        <w:rPr>
          <w:rFonts w:ascii="Aptos Display" w:hAnsi="Aptos Display" w:cs="Arial"/>
          <w:color w:val="000000"/>
          <w:sz w:val="22"/>
          <w:szCs w:val="22"/>
        </w:rPr>
        <w:t xml:space="preserve"> hotel</w:t>
      </w:r>
      <w:r w:rsidRPr="00E61B82">
        <w:rPr>
          <w:rFonts w:ascii="Aptos Display" w:hAnsi="Aptos Display" w:cs="Arial"/>
          <w:color w:val="000000"/>
          <w:sz w:val="22"/>
          <w:szCs w:val="22"/>
        </w:rPr>
        <w:t xml:space="preserve">(s) and/or at another location as selected by the NSO. </w:t>
      </w:r>
      <w:bookmarkEnd w:id="0"/>
      <w:r w:rsidRPr="00E61B82">
        <w:rPr>
          <w:rFonts w:ascii="Aptos Display" w:hAnsi="Aptos Display" w:cs="Arial"/>
          <w:color w:val="000000"/>
          <w:sz w:val="22"/>
          <w:szCs w:val="22"/>
        </w:rPr>
        <w:t xml:space="preserve">These Terms apply whether Practitioners operate under accreditation, day passes, venues technical/workforce accreditation, or other form of servicing to Team Canada at Games to ensure the optimal and safe performance environment for the Team in connection with the </w:t>
      </w:r>
      <w:r w:rsidR="005054EB" w:rsidRPr="00E61B82">
        <w:rPr>
          <w:rFonts w:ascii="Aptos Display" w:hAnsi="Aptos Display" w:cs="Arial"/>
          <w:color w:val="000000"/>
          <w:sz w:val="22"/>
          <w:szCs w:val="22"/>
        </w:rPr>
        <w:t xml:space="preserve">Commonwealth </w:t>
      </w:r>
      <w:r w:rsidRPr="00E61B82">
        <w:rPr>
          <w:rFonts w:ascii="Aptos Display" w:hAnsi="Aptos Display" w:cs="Arial"/>
          <w:color w:val="000000"/>
          <w:sz w:val="22"/>
          <w:szCs w:val="22"/>
        </w:rPr>
        <w:t>Games.</w:t>
      </w:r>
    </w:p>
    <w:p w14:paraId="5660F050" w14:textId="77777777" w:rsidR="004618C7" w:rsidRPr="00E61B82" w:rsidRDefault="004618C7" w:rsidP="00BC749B">
      <w:pPr>
        <w:rPr>
          <w:rFonts w:ascii="Aptos Display" w:hAnsi="Aptos Display" w:cs="Arial"/>
          <w:color w:val="000000"/>
          <w:sz w:val="22"/>
          <w:szCs w:val="22"/>
        </w:rPr>
      </w:pPr>
    </w:p>
    <w:p w14:paraId="09539943" w14:textId="68333D91" w:rsidR="00754393" w:rsidRPr="00E61B82" w:rsidRDefault="004618C7" w:rsidP="00754393">
      <w:pPr>
        <w:pStyle w:val="ListParagraph"/>
        <w:numPr>
          <w:ilvl w:val="1"/>
          <w:numId w:val="10"/>
        </w:numPr>
        <w:suppressAutoHyphens w:val="0"/>
        <w:spacing w:after="112" w:line="249" w:lineRule="auto"/>
        <w:ind w:left="360"/>
        <w:contextualSpacing/>
        <w:rPr>
          <w:rFonts w:ascii="Aptos Display" w:hAnsi="Aptos Display" w:cs="Arial"/>
          <w:color w:val="000000"/>
          <w:sz w:val="22"/>
          <w:szCs w:val="22"/>
        </w:rPr>
      </w:pPr>
      <w:r w:rsidRPr="00E61B82">
        <w:rPr>
          <w:rFonts w:ascii="Aptos Display" w:hAnsi="Aptos Display" w:cs="Arial"/>
          <w:color w:val="000000"/>
          <w:sz w:val="22"/>
          <w:szCs w:val="22"/>
        </w:rPr>
        <w:t xml:space="preserve">NSO Practitioners accredited directly through their NSO should use best efforts to be self-sufficient at all times, provided such Practitioners (i) can ask core Mission Team Practitioners for assistance and (ii) must use the Canadian </w:t>
      </w:r>
      <w:r w:rsidR="00F00A68" w:rsidRPr="00E61B82">
        <w:rPr>
          <w:rFonts w:ascii="Aptos Display" w:hAnsi="Aptos Display" w:cs="Arial"/>
          <w:color w:val="000000"/>
          <w:sz w:val="22"/>
          <w:szCs w:val="22"/>
        </w:rPr>
        <w:t xml:space="preserve">Health Services </w:t>
      </w:r>
      <w:r w:rsidRPr="00E61B82">
        <w:rPr>
          <w:rFonts w:ascii="Aptos Display" w:hAnsi="Aptos Display" w:cs="Arial"/>
          <w:color w:val="000000"/>
          <w:sz w:val="22"/>
          <w:szCs w:val="22"/>
        </w:rPr>
        <w:t>Team designated workspaces at the Games.</w:t>
      </w:r>
    </w:p>
    <w:p w14:paraId="0FFEBDB8" w14:textId="77777777" w:rsidR="00754393" w:rsidRPr="00E61B82" w:rsidRDefault="00754393" w:rsidP="00754393">
      <w:pPr>
        <w:pStyle w:val="ListParagraph"/>
        <w:suppressAutoHyphens w:val="0"/>
        <w:spacing w:after="112" w:line="249" w:lineRule="auto"/>
        <w:ind w:left="360"/>
        <w:contextualSpacing/>
        <w:rPr>
          <w:rFonts w:ascii="Aptos Display" w:hAnsi="Aptos Display" w:cs="Arial"/>
          <w:color w:val="000000"/>
          <w:sz w:val="22"/>
          <w:szCs w:val="22"/>
        </w:rPr>
      </w:pPr>
    </w:p>
    <w:p w14:paraId="62B20A9D" w14:textId="5CBF33CB" w:rsidR="00754393" w:rsidRPr="00E61B82" w:rsidRDefault="004618C7" w:rsidP="00754393">
      <w:pPr>
        <w:pStyle w:val="ListParagraph"/>
        <w:numPr>
          <w:ilvl w:val="1"/>
          <w:numId w:val="10"/>
        </w:numPr>
        <w:suppressAutoHyphens w:val="0"/>
        <w:spacing w:after="112" w:line="249" w:lineRule="auto"/>
        <w:ind w:left="360"/>
        <w:contextualSpacing/>
        <w:rPr>
          <w:rFonts w:ascii="Aptos Display" w:hAnsi="Aptos Display" w:cs="Arial"/>
          <w:color w:val="000000"/>
          <w:sz w:val="22"/>
          <w:szCs w:val="22"/>
        </w:rPr>
      </w:pPr>
      <w:r w:rsidRPr="00E61B82">
        <w:rPr>
          <w:rFonts w:ascii="Aptos Display" w:hAnsi="Aptos Display" w:cs="Arial"/>
          <w:color w:val="000000"/>
          <w:sz w:val="22"/>
          <w:szCs w:val="22"/>
        </w:rPr>
        <w:t>Communication, reporting and accountability are through the Chief Medical Officer (CMO), who in turn may report to the Team Canada Director and</w:t>
      </w:r>
      <w:r w:rsidRPr="00E61B82">
        <w:rPr>
          <w:rFonts w:ascii="Aptos Display" w:hAnsi="Aptos Display" w:cs="Arial"/>
          <w:color w:val="000000"/>
          <w:sz w:val="22"/>
          <w:szCs w:val="22"/>
          <w:lang w:val="en-CA"/>
        </w:rPr>
        <w:t xml:space="preserve">/or </w:t>
      </w:r>
      <w:r w:rsidRPr="00E61B82">
        <w:rPr>
          <w:rFonts w:ascii="Aptos Display" w:hAnsi="Aptos Display" w:cs="Arial"/>
          <w:color w:val="000000"/>
          <w:sz w:val="22"/>
          <w:szCs w:val="22"/>
        </w:rPr>
        <w:t>Chef de Mission (as defined in the Agreement).</w:t>
      </w:r>
    </w:p>
    <w:p w14:paraId="0D933056" w14:textId="77777777" w:rsidR="00754393" w:rsidRPr="00E61B82" w:rsidRDefault="00754393" w:rsidP="00754393">
      <w:pPr>
        <w:pStyle w:val="ListParagraph"/>
        <w:suppressAutoHyphens w:val="0"/>
        <w:spacing w:after="112" w:line="249" w:lineRule="auto"/>
        <w:ind w:left="360"/>
        <w:contextualSpacing/>
        <w:rPr>
          <w:rFonts w:ascii="Aptos Display" w:hAnsi="Aptos Display" w:cs="Arial"/>
          <w:color w:val="000000"/>
          <w:sz w:val="22"/>
          <w:szCs w:val="22"/>
        </w:rPr>
      </w:pPr>
    </w:p>
    <w:p w14:paraId="275EF755" w14:textId="342E099C" w:rsidR="00D566C9" w:rsidRPr="00E61B82" w:rsidRDefault="004618C7" w:rsidP="00D566C9">
      <w:pPr>
        <w:pStyle w:val="ListParagraph"/>
        <w:numPr>
          <w:ilvl w:val="1"/>
          <w:numId w:val="10"/>
        </w:numPr>
        <w:suppressAutoHyphens w:val="0"/>
        <w:spacing w:after="112" w:line="249" w:lineRule="auto"/>
        <w:ind w:left="360"/>
        <w:contextualSpacing/>
        <w:rPr>
          <w:rFonts w:ascii="Aptos Display" w:hAnsi="Aptos Display" w:cs="Arial"/>
          <w:sz w:val="22"/>
          <w:szCs w:val="22"/>
        </w:rPr>
      </w:pPr>
      <w:r w:rsidRPr="00E61B82">
        <w:rPr>
          <w:rFonts w:ascii="Aptos Display" w:hAnsi="Aptos Display" w:cs="Arial"/>
          <w:color w:val="000000"/>
          <w:sz w:val="22"/>
          <w:szCs w:val="22"/>
        </w:rPr>
        <w:t>All Practitioners must document and keep up to date and proper records using the system indicated by the CMO</w:t>
      </w:r>
      <w:r w:rsidR="00F00A68" w:rsidRPr="00E61B82">
        <w:rPr>
          <w:rFonts w:ascii="Aptos Display" w:hAnsi="Aptos Display" w:cs="Arial"/>
          <w:color w:val="000000"/>
          <w:sz w:val="22"/>
          <w:szCs w:val="22"/>
        </w:rPr>
        <w:t xml:space="preserve"> (using the system indicated by the CSC) </w:t>
      </w:r>
      <w:r w:rsidRPr="00E61B82">
        <w:rPr>
          <w:rFonts w:ascii="Aptos Display" w:hAnsi="Aptos Display" w:cs="Arial"/>
          <w:color w:val="000000"/>
          <w:sz w:val="22"/>
          <w:szCs w:val="22"/>
        </w:rPr>
        <w:t xml:space="preserve"> of each consultation with a Team member at the Games, and provide relevant information to the </w:t>
      </w:r>
      <w:r w:rsidR="00EC423F" w:rsidRPr="00E61B82">
        <w:rPr>
          <w:rFonts w:ascii="Aptos Display" w:hAnsi="Aptos Display" w:cs="Arial"/>
          <w:color w:val="000000"/>
          <w:sz w:val="22"/>
          <w:szCs w:val="22"/>
        </w:rPr>
        <w:t xml:space="preserve">Health Services </w:t>
      </w:r>
      <w:r w:rsidRPr="00E61B82">
        <w:rPr>
          <w:rFonts w:ascii="Aptos Display" w:hAnsi="Aptos Display" w:cs="Arial"/>
          <w:color w:val="000000"/>
          <w:sz w:val="22"/>
          <w:szCs w:val="22"/>
        </w:rPr>
        <w:t xml:space="preserve">Leads, always in compliance with and subject to the provisions of (i) applicable privacy and health laws, (ii) professional obligations, (iii) applicable consent form(s) agreed to by Team members in respect of their personal information (e.g. </w:t>
      </w:r>
      <w:r w:rsidR="00EC423F" w:rsidRPr="00E61B82">
        <w:rPr>
          <w:rFonts w:ascii="Aptos Display" w:hAnsi="Aptos Display" w:cs="Arial"/>
          <w:color w:val="000000"/>
          <w:sz w:val="22"/>
          <w:szCs w:val="22"/>
        </w:rPr>
        <w:t>designated Health Information System</w:t>
      </w:r>
      <w:r w:rsidR="00E61B82" w:rsidRPr="00E61B82">
        <w:rPr>
          <w:rFonts w:ascii="Aptos Display" w:hAnsi="Aptos Display" w:cs="Arial"/>
          <w:color w:val="000000"/>
          <w:sz w:val="22"/>
          <w:szCs w:val="22"/>
        </w:rPr>
        <w:t>, +OnePercent</w:t>
      </w:r>
      <w:r w:rsidRPr="00E61B82">
        <w:rPr>
          <w:rFonts w:ascii="Aptos Display" w:hAnsi="Aptos Display" w:cs="Arial"/>
          <w:color w:val="000000"/>
          <w:sz w:val="22"/>
          <w:szCs w:val="22"/>
        </w:rPr>
        <w:t xml:space="preserve">, ADAMs, etc), and (iv) </w:t>
      </w:r>
      <w:r w:rsidR="00D566C9" w:rsidRPr="00E61B82">
        <w:rPr>
          <w:rFonts w:ascii="Aptos Display" w:hAnsi="Aptos Display" w:cs="Arial"/>
          <w:color w:val="000000"/>
          <w:sz w:val="22"/>
          <w:szCs w:val="22"/>
        </w:rPr>
        <w:t>t</w:t>
      </w:r>
      <w:r w:rsidRPr="00E61B82">
        <w:rPr>
          <w:rFonts w:ascii="Aptos Display" w:hAnsi="Aptos Display" w:cs="Arial"/>
          <w:color w:val="000000"/>
          <w:sz w:val="22"/>
          <w:szCs w:val="22"/>
        </w:rPr>
        <w:t>he applicable Glasgow 2026 Team Canada Team Member Agreement (“Team Agreement”).</w:t>
      </w:r>
    </w:p>
    <w:p w14:paraId="19F000E4" w14:textId="77777777" w:rsidR="00D566C9" w:rsidRPr="00E61B82" w:rsidRDefault="00D566C9" w:rsidP="00D566C9">
      <w:pPr>
        <w:pStyle w:val="ListParagraph"/>
        <w:suppressAutoHyphens w:val="0"/>
        <w:spacing w:after="112" w:line="249" w:lineRule="auto"/>
        <w:ind w:left="360"/>
        <w:contextualSpacing/>
        <w:rPr>
          <w:rFonts w:ascii="Aptos Display" w:hAnsi="Aptos Display" w:cs="Arial"/>
          <w:sz w:val="22"/>
          <w:szCs w:val="22"/>
        </w:rPr>
      </w:pPr>
    </w:p>
    <w:p w14:paraId="39EDC486" w14:textId="266FD649" w:rsidR="00D566C9" w:rsidRPr="00E61B82" w:rsidRDefault="004618C7" w:rsidP="00D566C9">
      <w:pPr>
        <w:pStyle w:val="ListParagraph"/>
        <w:numPr>
          <w:ilvl w:val="1"/>
          <w:numId w:val="10"/>
        </w:numPr>
        <w:suppressAutoHyphens w:val="0"/>
        <w:spacing w:after="112" w:line="249" w:lineRule="auto"/>
        <w:ind w:left="360"/>
        <w:contextualSpacing/>
        <w:rPr>
          <w:rFonts w:ascii="Aptos Display" w:hAnsi="Aptos Display" w:cs="Arial"/>
          <w:color w:val="000000"/>
          <w:sz w:val="22"/>
          <w:szCs w:val="22"/>
        </w:rPr>
      </w:pPr>
      <w:r w:rsidRPr="00E61B82">
        <w:rPr>
          <w:rFonts w:ascii="Aptos Display" w:hAnsi="Aptos Display" w:cs="Arial"/>
          <w:color w:val="000000"/>
          <w:sz w:val="22"/>
          <w:szCs w:val="22"/>
        </w:rPr>
        <w:t xml:space="preserve">Where multiple Practitioners are treating a Team member, all such Practitioners must confer to ensure that the Team member is receiving a coordinated and complimentary treatment plan and must coordinate with their </w:t>
      </w:r>
      <w:r w:rsidR="00EC423F" w:rsidRPr="00E61B82">
        <w:rPr>
          <w:rFonts w:ascii="Aptos Display" w:hAnsi="Aptos Display" w:cs="Arial"/>
          <w:color w:val="000000"/>
          <w:sz w:val="22"/>
          <w:szCs w:val="22"/>
        </w:rPr>
        <w:t xml:space="preserve">Health Services </w:t>
      </w:r>
      <w:r w:rsidRPr="00E61B82">
        <w:rPr>
          <w:rFonts w:ascii="Aptos Display" w:hAnsi="Aptos Display" w:cs="Arial"/>
          <w:color w:val="000000"/>
          <w:sz w:val="22"/>
          <w:szCs w:val="22"/>
        </w:rPr>
        <w:t>Team Leads in case of any conflicting view on any such treatment plan.</w:t>
      </w:r>
    </w:p>
    <w:p w14:paraId="16AB050F" w14:textId="77777777" w:rsidR="00D566C9" w:rsidRPr="00E61B82" w:rsidRDefault="00D566C9" w:rsidP="00D566C9">
      <w:pPr>
        <w:pStyle w:val="ListParagraph"/>
        <w:suppressAutoHyphens w:val="0"/>
        <w:spacing w:after="112" w:line="249" w:lineRule="auto"/>
        <w:ind w:left="360"/>
        <w:contextualSpacing/>
        <w:rPr>
          <w:rFonts w:ascii="Aptos Display" w:hAnsi="Aptos Display" w:cs="Arial"/>
          <w:color w:val="000000"/>
          <w:sz w:val="22"/>
          <w:szCs w:val="22"/>
        </w:rPr>
      </w:pPr>
    </w:p>
    <w:p w14:paraId="63855B99" w14:textId="2B7C7853" w:rsidR="00D566C9" w:rsidRPr="00E61B82" w:rsidRDefault="004618C7" w:rsidP="00D566C9">
      <w:pPr>
        <w:pStyle w:val="ListParagraph"/>
        <w:numPr>
          <w:ilvl w:val="1"/>
          <w:numId w:val="10"/>
        </w:numPr>
        <w:suppressAutoHyphens w:val="0"/>
        <w:spacing w:after="112" w:line="249" w:lineRule="auto"/>
        <w:ind w:left="360"/>
        <w:contextualSpacing/>
        <w:rPr>
          <w:rFonts w:ascii="Aptos Display" w:hAnsi="Aptos Display" w:cs="Arial"/>
          <w:color w:val="000000"/>
          <w:sz w:val="22"/>
          <w:szCs w:val="22"/>
        </w:rPr>
      </w:pPr>
      <w:r w:rsidRPr="00E61B82">
        <w:rPr>
          <w:rFonts w:ascii="Aptos Display" w:hAnsi="Aptos Display" w:cs="Arial"/>
          <w:color w:val="000000"/>
          <w:sz w:val="22"/>
          <w:szCs w:val="22"/>
        </w:rPr>
        <w:t xml:space="preserve">All medical facilities &amp; services in the Canadian buildings of the Games Village(s) </w:t>
      </w:r>
      <w:r w:rsidR="00EC423F" w:rsidRPr="00E61B82">
        <w:rPr>
          <w:rFonts w:ascii="Aptos Display" w:hAnsi="Aptos Display" w:cs="Arial"/>
          <w:color w:val="000000"/>
          <w:sz w:val="22"/>
          <w:szCs w:val="22"/>
        </w:rPr>
        <w:t xml:space="preserve">or </w:t>
      </w:r>
      <w:r w:rsidR="00985930" w:rsidRPr="00E61B82">
        <w:rPr>
          <w:rFonts w:ascii="Aptos Display" w:hAnsi="Aptos Display" w:cs="Arial"/>
          <w:color w:val="000000"/>
          <w:sz w:val="22"/>
          <w:szCs w:val="22"/>
        </w:rPr>
        <w:t xml:space="preserve">Games Hotels </w:t>
      </w:r>
      <w:r w:rsidRPr="00E61B82">
        <w:rPr>
          <w:rFonts w:ascii="Aptos Display" w:hAnsi="Aptos Display" w:cs="Arial"/>
          <w:color w:val="000000"/>
          <w:sz w:val="22"/>
          <w:szCs w:val="22"/>
        </w:rPr>
        <w:t xml:space="preserve">are available for use by all Practitioners. Unless there are extenuating circumstances, it is expected that treatments will be carried out at the sport venue, in the Canadian </w:t>
      </w:r>
      <w:r w:rsidR="00985930" w:rsidRPr="00E61B82">
        <w:rPr>
          <w:rFonts w:ascii="Aptos Display" w:hAnsi="Aptos Display" w:cs="Arial"/>
          <w:color w:val="000000"/>
          <w:sz w:val="22"/>
          <w:szCs w:val="22"/>
        </w:rPr>
        <w:t xml:space="preserve">Health Services </w:t>
      </w:r>
      <w:r w:rsidRPr="00E61B82">
        <w:rPr>
          <w:rFonts w:ascii="Aptos Display" w:hAnsi="Aptos Display" w:cs="Arial"/>
          <w:color w:val="000000"/>
          <w:sz w:val="22"/>
          <w:szCs w:val="22"/>
        </w:rPr>
        <w:t>Team workspace in the Games village or in another location expressly authorized in advance and/or operated by the CSC during the Games.</w:t>
      </w:r>
    </w:p>
    <w:p w14:paraId="3A016B7D" w14:textId="77777777" w:rsidR="00D566C9" w:rsidRPr="00E61B82" w:rsidRDefault="00D566C9" w:rsidP="00D566C9">
      <w:pPr>
        <w:pStyle w:val="ListParagraph"/>
        <w:suppressAutoHyphens w:val="0"/>
        <w:spacing w:after="112" w:line="249" w:lineRule="auto"/>
        <w:ind w:left="360"/>
        <w:contextualSpacing/>
        <w:rPr>
          <w:rFonts w:ascii="Aptos Display" w:hAnsi="Aptos Display" w:cs="Arial"/>
          <w:color w:val="000000"/>
          <w:sz w:val="22"/>
          <w:szCs w:val="22"/>
        </w:rPr>
      </w:pPr>
    </w:p>
    <w:p w14:paraId="2C6CF6EF" w14:textId="77777777" w:rsidR="004618C7" w:rsidRPr="00E61B82" w:rsidRDefault="004618C7" w:rsidP="00BC749B">
      <w:pPr>
        <w:pStyle w:val="ListParagraph"/>
        <w:numPr>
          <w:ilvl w:val="1"/>
          <w:numId w:val="10"/>
        </w:numPr>
        <w:suppressAutoHyphens w:val="0"/>
        <w:spacing w:after="112" w:line="249" w:lineRule="auto"/>
        <w:ind w:left="360"/>
        <w:contextualSpacing/>
        <w:rPr>
          <w:rFonts w:ascii="Aptos Display" w:hAnsi="Aptos Display" w:cs="Arial"/>
          <w:color w:val="000000"/>
          <w:sz w:val="22"/>
          <w:szCs w:val="22"/>
        </w:rPr>
      </w:pPr>
      <w:r w:rsidRPr="00E61B82">
        <w:rPr>
          <w:rFonts w:ascii="Aptos Display" w:hAnsi="Aptos Display" w:cs="Arial"/>
          <w:color w:val="000000"/>
          <w:sz w:val="22"/>
          <w:szCs w:val="22"/>
        </w:rPr>
        <w:t>All Practitioners:</w:t>
      </w:r>
    </w:p>
    <w:p w14:paraId="6B49EB4A" w14:textId="55B9D012"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 xml:space="preserve">are responsible for actions taken in relation </w:t>
      </w:r>
      <w:r w:rsidR="00A02294" w:rsidRPr="00E61B82">
        <w:rPr>
          <w:rFonts w:ascii="Aptos Display" w:hAnsi="Aptos Display" w:cs="Arial"/>
          <w:color w:val="000000"/>
          <w:sz w:val="22"/>
          <w:szCs w:val="22"/>
        </w:rPr>
        <w:t>to</w:t>
      </w:r>
      <w:r w:rsidRPr="00E61B82">
        <w:rPr>
          <w:rFonts w:ascii="Aptos Display" w:hAnsi="Aptos Display" w:cs="Arial"/>
          <w:color w:val="000000"/>
          <w:sz w:val="22"/>
          <w:szCs w:val="22"/>
        </w:rPr>
        <w:t xml:space="preserve"> the provision of care or Medical Services in the context of the Games and hereby accept full responsibility for </w:t>
      </w:r>
      <w:r w:rsidR="00A02294" w:rsidRPr="00E61B82">
        <w:rPr>
          <w:rFonts w:ascii="Aptos Display" w:hAnsi="Aptos Display" w:cs="Arial"/>
          <w:color w:val="000000"/>
          <w:sz w:val="22"/>
          <w:szCs w:val="22"/>
        </w:rPr>
        <w:t>all</w:t>
      </w:r>
      <w:r w:rsidRPr="00E61B82">
        <w:rPr>
          <w:rFonts w:ascii="Aptos Display" w:hAnsi="Aptos Display" w:cs="Arial"/>
          <w:color w:val="000000"/>
          <w:sz w:val="22"/>
          <w:szCs w:val="22"/>
        </w:rPr>
        <w:t xml:space="preserve"> their actions</w:t>
      </w:r>
    </w:p>
    <w:p w14:paraId="0DD46621" w14:textId="54702572"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must be in good standing and duly authorized to practice as per their applicable Canadian professional association</w:t>
      </w:r>
    </w:p>
    <w:p w14:paraId="285EB75D" w14:textId="6D595742" w:rsidR="004618C7"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lastRenderedPageBreak/>
        <w:t>must ensure that their Canadian malpractice insurance is up to date, in force at all times during the Games, includes international coverage (i.e. United Kingdom) and covers them for their scope of all their practice at the Games</w:t>
      </w:r>
    </w:p>
    <w:p w14:paraId="3AFAF053" w14:textId="4A76B0FA" w:rsidR="00B87BAB" w:rsidRPr="00E61B82" w:rsidRDefault="00B87BAB"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Pr>
          <w:rFonts w:ascii="Aptos Display" w:hAnsi="Aptos Display" w:cs="Arial"/>
          <w:color w:val="000000"/>
          <w:sz w:val="22"/>
          <w:szCs w:val="22"/>
        </w:rPr>
        <w:t>must hold a valid First Responder certificate, or any equivalent certification as approved by CSC.</w:t>
      </w:r>
    </w:p>
    <w:p w14:paraId="54AD272D" w14:textId="17757ECF"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must only treat Canadian Team members (athletes, support personnel and mission team members), and NOT any individuals from any other countries (unless a prior written agreement is in place between the CSC and that CGA for the provision of any such health services)</w:t>
      </w:r>
    </w:p>
    <w:p w14:paraId="11C4D2A0" w14:textId="118E7A2F"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may be asked at any time to provide CSC with their resume, malpractice insurance certificate, references from previous employers/sport organizations, certificate of good standing from professional governing body, or any other relevant documents confirming their credentials</w:t>
      </w:r>
    </w:p>
    <w:p w14:paraId="46D0FF78" w14:textId="5DCDEA44"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must ensure compliance with all applicable health and privacy laws and regulations, applicable sport illness/injury protocols in force (including but not limited to the CSC Games Time Concussion Policy), and other ethical and professional standards (e.g. professional confidentiality, etc)</w:t>
      </w:r>
    </w:p>
    <w:p w14:paraId="5AE57309" w14:textId="450F0482"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 xml:space="preserve">for any advice, treatment, services provided, comply in all respects with (i) the World Anti-Doping Code (the “Code”, available at </w:t>
      </w:r>
      <w:hyperlink r:id="rId11" w:history="1">
        <w:r w:rsidRPr="00E61B82">
          <w:rPr>
            <w:rStyle w:val="Hyperlink"/>
            <w:rFonts w:ascii="Aptos Display" w:hAnsi="Aptos Display" w:cs="Arial"/>
            <w:sz w:val="22"/>
            <w:szCs w:val="22"/>
          </w:rPr>
          <w:t>https://www.wada-ama.org/en/resources/the-code/world-anti-doping-code</w:t>
        </w:r>
      </w:hyperlink>
      <w:r w:rsidRPr="00E61B82">
        <w:rPr>
          <w:rFonts w:ascii="Aptos Display" w:hAnsi="Aptos Display" w:cs="Arial"/>
          <w:color w:val="000000"/>
          <w:sz w:val="22"/>
          <w:szCs w:val="22"/>
        </w:rPr>
        <w:t xml:space="preserve">), (ii) associated international standards and anti-doping regulations/requirements enacted by the </w:t>
      </w:r>
      <w:r w:rsidR="00B61AA1" w:rsidRPr="00E61B82">
        <w:rPr>
          <w:rFonts w:ascii="Aptos Display" w:hAnsi="Aptos Display" w:cs="Arial"/>
          <w:color w:val="000000"/>
          <w:sz w:val="22"/>
          <w:szCs w:val="22"/>
        </w:rPr>
        <w:t xml:space="preserve">Commonwealth Sport </w:t>
      </w:r>
      <w:r w:rsidRPr="00E61B82">
        <w:rPr>
          <w:rFonts w:ascii="Aptos Display" w:hAnsi="Aptos Display" w:cs="Arial"/>
          <w:color w:val="000000"/>
          <w:sz w:val="22"/>
          <w:szCs w:val="22"/>
        </w:rPr>
        <w:t xml:space="preserve">for the Games, and (iii) the Canadian Policy Against Doping in Sport (available at </w:t>
      </w:r>
      <w:hyperlink r:id="rId12" w:history="1">
        <w:r w:rsidRPr="00E61B82">
          <w:rPr>
            <w:rStyle w:val="Hyperlink"/>
            <w:rFonts w:ascii="Aptos Display" w:hAnsi="Aptos Display" w:cs="Arial"/>
            <w:sz w:val="22"/>
            <w:szCs w:val="22"/>
          </w:rPr>
          <w:t>https://www.canada.ca/en/canadian-heritage/services/sport-policies-acts-regulations/policy-against-doping-sport.html</w:t>
        </w:r>
      </w:hyperlink>
      <w:r w:rsidRPr="00E61B82">
        <w:rPr>
          <w:rFonts w:ascii="Aptos Display" w:hAnsi="Aptos Display" w:cs="Arial"/>
          <w:color w:val="000000"/>
          <w:sz w:val="22"/>
          <w:szCs w:val="22"/>
        </w:rPr>
        <w:t>) and if applicable, the Canadian Anti-Doping Program (the “CADP”, available at</w:t>
      </w:r>
      <w:r w:rsidRPr="00E61B82">
        <w:rPr>
          <w:rFonts w:ascii="Aptos Display" w:hAnsi="Aptos Display" w:cs="Arial"/>
          <w:sz w:val="22"/>
          <w:szCs w:val="22"/>
        </w:rPr>
        <w:t xml:space="preserve"> </w:t>
      </w:r>
      <w:hyperlink r:id="rId13" w:history="1">
        <w:r w:rsidR="00985930" w:rsidRPr="00E61B82">
          <w:rPr>
            <w:rStyle w:val="Hyperlink"/>
            <w:rFonts w:ascii="Aptos Display" w:hAnsi="Aptos Display"/>
            <w:sz w:val="22"/>
            <w:szCs w:val="22"/>
          </w:rPr>
          <w:t>https://sportintegrity.ca/sites/default/files/content/docs/2025-12/SportIntegrityCanada-POLICY-CADP-2021-Final-E.pdf</w:t>
        </w:r>
      </w:hyperlink>
      <w:r w:rsidR="00985930" w:rsidRPr="00E61B82">
        <w:rPr>
          <w:rFonts w:ascii="Aptos Display" w:hAnsi="Aptos Display"/>
          <w:sz w:val="22"/>
          <w:szCs w:val="22"/>
        </w:rPr>
        <w:t xml:space="preserve">) </w:t>
      </w:r>
      <w:r w:rsidRPr="00E61B82">
        <w:rPr>
          <w:rFonts w:ascii="Aptos Display" w:hAnsi="Aptos Display" w:cs="Arial"/>
          <w:color w:val="000000"/>
          <w:sz w:val="22"/>
          <w:szCs w:val="22"/>
        </w:rPr>
        <w:t>, all as may be amended from time to time, in particular to ensure that Practitioners comply with all obligations applicable to them contained in the Code and the CADP (if applicable);</w:t>
      </w:r>
    </w:p>
    <w:p w14:paraId="2F7B154F" w14:textId="4C1F89D1" w:rsidR="004618C7" w:rsidRPr="00E61B82" w:rsidRDefault="004618C7" w:rsidP="00BC749B">
      <w:pPr>
        <w:pStyle w:val="ListParagraph"/>
        <w:numPr>
          <w:ilvl w:val="1"/>
          <w:numId w:val="11"/>
        </w:numPr>
        <w:suppressAutoHyphens w:val="0"/>
        <w:spacing w:after="112" w:line="249" w:lineRule="auto"/>
        <w:ind w:left="720"/>
        <w:contextualSpacing/>
        <w:rPr>
          <w:rFonts w:ascii="Aptos Display" w:hAnsi="Aptos Display" w:cs="Arial"/>
          <w:color w:val="000000"/>
          <w:sz w:val="22"/>
          <w:szCs w:val="22"/>
        </w:rPr>
      </w:pPr>
      <w:r w:rsidRPr="00E61B82">
        <w:rPr>
          <w:rFonts w:ascii="Aptos Display" w:hAnsi="Aptos Display" w:cs="Arial"/>
          <w:color w:val="000000"/>
          <w:sz w:val="22"/>
          <w:szCs w:val="22"/>
        </w:rPr>
        <w:t xml:space="preserve">for any advice, treatment, services provided, comply in all respects with CSC Team Member Code of Conduct Policy including abiding by the </w:t>
      </w:r>
      <w:r w:rsidR="001A4C86">
        <w:rPr>
          <w:rFonts w:ascii="Aptos Display" w:hAnsi="Aptos Display" w:cs="Arial"/>
          <w:sz w:val="22"/>
          <w:szCs w:val="22"/>
        </w:rPr>
        <w:t>Canadian Safe Sport Program (CSSP)</w:t>
      </w:r>
      <w:r w:rsidRPr="00E61B82">
        <w:rPr>
          <w:rFonts w:ascii="Aptos Display" w:hAnsi="Aptos Display" w:cs="Arial"/>
          <w:color w:val="000000"/>
          <w:spacing w:val="-2"/>
          <w:sz w:val="22"/>
          <w:szCs w:val="22"/>
        </w:rPr>
        <w:t xml:space="preserve"> as amended from time to time </w:t>
      </w:r>
      <w:r w:rsidRPr="00E61B82">
        <w:rPr>
          <w:rFonts w:ascii="Aptos Display" w:hAnsi="Aptos Display" w:cs="Arial"/>
          <w:color w:val="000000"/>
          <w:sz w:val="22"/>
          <w:szCs w:val="22"/>
        </w:rPr>
        <w:t xml:space="preserve">and all applicable CSC, </w:t>
      </w:r>
      <w:r w:rsidR="00211936" w:rsidRPr="00E61B82">
        <w:rPr>
          <w:rFonts w:ascii="Aptos Display" w:hAnsi="Aptos Display" w:cs="Arial"/>
          <w:color w:val="000000"/>
          <w:sz w:val="22"/>
          <w:szCs w:val="22"/>
        </w:rPr>
        <w:t>Commonwealth Sport</w:t>
      </w:r>
      <w:r w:rsidRPr="00E61B82">
        <w:rPr>
          <w:rFonts w:ascii="Aptos Display" w:hAnsi="Aptos Display" w:cs="Arial"/>
          <w:color w:val="000000"/>
          <w:sz w:val="22"/>
          <w:szCs w:val="22"/>
        </w:rPr>
        <w:t xml:space="preserve">, IF and Host Organizing Company Policies, rules and regulations, and the executed Team Member or Guest agreement. </w:t>
      </w:r>
    </w:p>
    <w:p w14:paraId="1FED46E7" w14:textId="77777777" w:rsidR="004618C7" w:rsidRPr="00E61B82" w:rsidRDefault="004618C7" w:rsidP="00BC749B">
      <w:pPr>
        <w:pBdr>
          <w:top w:val="nil"/>
          <w:left w:val="nil"/>
          <w:bottom w:val="nil"/>
          <w:right w:val="nil"/>
          <w:between w:val="nil"/>
        </w:pBdr>
        <w:spacing w:before="11"/>
        <w:rPr>
          <w:rFonts w:ascii="Aptos Display" w:hAnsi="Aptos Display" w:cs="Arial"/>
          <w:color w:val="000000"/>
          <w:sz w:val="22"/>
          <w:szCs w:val="22"/>
        </w:rPr>
      </w:pPr>
    </w:p>
    <w:p w14:paraId="6CC5BF2B" w14:textId="77777777" w:rsidR="004618C7" w:rsidRPr="00E61B82" w:rsidRDefault="004618C7" w:rsidP="004D492B">
      <w:pPr>
        <w:ind w:left="720"/>
        <w:rPr>
          <w:rFonts w:ascii="Aptos Display" w:hAnsi="Aptos Display" w:cs="Arial"/>
          <w:sz w:val="22"/>
          <w:szCs w:val="22"/>
        </w:rPr>
      </w:pPr>
      <w:r w:rsidRPr="00E61B82">
        <w:rPr>
          <w:rFonts w:ascii="Aptos Display" w:hAnsi="Aptos Display" w:cs="Arial"/>
          <w:sz w:val="22"/>
          <w:szCs w:val="22"/>
        </w:rPr>
        <w:t>READ AND AGREED:</w:t>
      </w:r>
    </w:p>
    <w:p w14:paraId="35ED2694" w14:textId="77777777" w:rsidR="004618C7" w:rsidRPr="00E61B82" w:rsidRDefault="004618C7" w:rsidP="004D492B">
      <w:pPr>
        <w:ind w:left="720"/>
        <w:rPr>
          <w:rFonts w:ascii="Aptos Display" w:hAnsi="Aptos Display" w:cs="Arial"/>
          <w:sz w:val="22"/>
          <w:szCs w:val="22"/>
        </w:rPr>
      </w:pPr>
    </w:p>
    <w:p w14:paraId="65EDCFE8" w14:textId="77777777" w:rsidR="004618C7" w:rsidRPr="00E61B82" w:rsidRDefault="004618C7" w:rsidP="004D492B">
      <w:pPr>
        <w:ind w:left="720"/>
        <w:rPr>
          <w:rFonts w:ascii="Aptos Display" w:hAnsi="Aptos Display" w:cs="Arial"/>
          <w:sz w:val="22"/>
          <w:szCs w:val="22"/>
          <w:u w:val="single"/>
        </w:rPr>
      </w:pPr>
      <w:r w:rsidRPr="00E61B82">
        <w:rPr>
          <w:rFonts w:ascii="Aptos Display" w:hAnsi="Aptos Display" w:cs="Arial"/>
          <w:sz w:val="22"/>
          <w:szCs w:val="22"/>
        </w:rPr>
        <w:t>Signature: _________________________________________</w:t>
      </w:r>
    </w:p>
    <w:p w14:paraId="6F4DF6CE" w14:textId="77777777" w:rsidR="004618C7" w:rsidRPr="00E61B82" w:rsidRDefault="004618C7" w:rsidP="004D492B">
      <w:pPr>
        <w:ind w:left="720"/>
        <w:rPr>
          <w:rFonts w:ascii="Aptos Display" w:hAnsi="Aptos Display" w:cs="Arial"/>
          <w:sz w:val="22"/>
          <w:szCs w:val="22"/>
        </w:rPr>
      </w:pPr>
    </w:p>
    <w:p w14:paraId="1D0242E3" w14:textId="77777777" w:rsidR="004618C7" w:rsidRPr="00E61B82" w:rsidRDefault="004618C7" w:rsidP="004D492B">
      <w:pPr>
        <w:ind w:left="720"/>
        <w:rPr>
          <w:rFonts w:ascii="Aptos Display" w:hAnsi="Aptos Display" w:cs="Arial"/>
          <w:sz w:val="22"/>
          <w:szCs w:val="22"/>
        </w:rPr>
      </w:pPr>
    </w:p>
    <w:p w14:paraId="7ACCB04A" w14:textId="77777777" w:rsidR="004618C7" w:rsidRPr="00E61B82" w:rsidRDefault="004618C7" w:rsidP="004D492B">
      <w:pPr>
        <w:ind w:left="720"/>
        <w:rPr>
          <w:rFonts w:ascii="Aptos Display" w:hAnsi="Aptos Display" w:cs="Arial"/>
          <w:sz w:val="22"/>
          <w:szCs w:val="22"/>
        </w:rPr>
      </w:pPr>
      <w:r w:rsidRPr="00E61B82">
        <w:rPr>
          <w:rFonts w:ascii="Aptos Display" w:hAnsi="Aptos Display" w:cs="Arial"/>
          <w:sz w:val="22"/>
          <w:szCs w:val="22"/>
        </w:rPr>
        <w:t>Name: ____________________________________________</w:t>
      </w:r>
    </w:p>
    <w:p w14:paraId="1993FF12" w14:textId="77777777" w:rsidR="004618C7" w:rsidRPr="00E61B82" w:rsidRDefault="004618C7" w:rsidP="004D492B">
      <w:pPr>
        <w:ind w:left="720"/>
        <w:rPr>
          <w:rFonts w:ascii="Aptos Display" w:hAnsi="Aptos Display" w:cs="Arial"/>
          <w:sz w:val="22"/>
          <w:szCs w:val="22"/>
          <w:u w:val="single"/>
        </w:rPr>
      </w:pPr>
    </w:p>
    <w:p w14:paraId="5DAD1680" w14:textId="77777777" w:rsidR="004618C7" w:rsidRPr="00E61B82" w:rsidRDefault="004618C7" w:rsidP="004D492B">
      <w:pPr>
        <w:ind w:left="720"/>
        <w:rPr>
          <w:rFonts w:ascii="Aptos Display" w:hAnsi="Aptos Display" w:cs="Arial"/>
          <w:sz w:val="22"/>
          <w:szCs w:val="22"/>
        </w:rPr>
      </w:pPr>
      <w:r w:rsidRPr="00E61B82">
        <w:rPr>
          <w:rFonts w:ascii="Aptos Display" w:hAnsi="Aptos Display" w:cs="Arial"/>
          <w:sz w:val="22"/>
          <w:szCs w:val="22"/>
          <w:u w:val="single"/>
        </w:rPr>
        <w:t xml:space="preserve">                </w:t>
      </w:r>
    </w:p>
    <w:p w14:paraId="544518D8" w14:textId="77777777" w:rsidR="004618C7" w:rsidRPr="00E61B82" w:rsidRDefault="004618C7" w:rsidP="004D492B">
      <w:pPr>
        <w:ind w:left="720"/>
        <w:rPr>
          <w:rFonts w:ascii="Aptos Display" w:hAnsi="Aptos Display" w:cs="Arial"/>
          <w:sz w:val="22"/>
          <w:szCs w:val="22"/>
        </w:rPr>
      </w:pPr>
      <w:r w:rsidRPr="00E61B82">
        <w:rPr>
          <w:rFonts w:ascii="Aptos Display" w:hAnsi="Aptos Display" w:cs="Arial"/>
          <w:sz w:val="22"/>
          <w:szCs w:val="22"/>
        </w:rPr>
        <w:t>Profession and license number: ________________________________________</w:t>
      </w:r>
      <w:r w:rsidRPr="00E61B82">
        <w:rPr>
          <w:rFonts w:ascii="Aptos Display" w:hAnsi="Aptos Display" w:cs="Arial"/>
          <w:sz w:val="22"/>
          <w:szCs w:val="22"/>
        </w:rPr>
        <w:tab/>
      </w:r>
    </w:p>
    <w:p w14:paraId="79D70955" w14:textId="77777777" w:rsidR="004618C7" w:rsidRPr="00E61B82" w:rsidRDefault="004618C7" w:rsidP="004D492B">
      <w:pPr>
        <w:ind w:left="720"/>
        <w:rPr>
          <w:rFonts w:ascii="Aptos Display" w:hAnsi="Aptos Display" w:cs="Arial"/>
          <w:sz w:val="22"/>
          <w:szCs w:val="22"/>
        </w:rPr>
      </w:pPr>
    </w:p>
    <w:p w14:paraId="498DED2D" w14:textId="77777777" w:rsidR="004618C7" w:rsidRPr="00E61B82" w:rsidRDefault="004618C7" w:rsidP="004D492B">
      <w:pPr>
        <w:ind w:left="720"/>
        <w:rPr>
          <w:rFonts w:ascii="Aptos Display" w:hAnsi="Aptos Display" w:cs="Arial"/>
          <w:sz w:val="22"/>
          <w:szCs w:val="22"/>
        </w:rPr>
      </w:pPr>
    </w:p>
    <w:p w14:paraId="64D0B561" w14:textId="23B096B1" w:rsidR="004618C7" w:rsidRPr="00E61B82" w:rsidRDefault="004618C7" w:rsidP="004D492B">
      <w:pPr>
        <w:ind w:left="720"/>
        <w:rPr>
          <w:rFonts w:ascii="Aptos Display" w:hAnsi="Aptos Display" w:cs="Arial"/>
          <w:sz w:val="22"/>
          <w:szCs w:val="22"/>
        </w:rPr>
      </w:pPr>
      <w:r w:rsidRPr="00E61B82">
        <w:rPr>
          <w:rFonts w:ascii="Aptos Display" w:hAnsi="Aptos Display" w:cs="Arial"/>
          <w:sz w:val="22"/>
          <w:szCs w:val="22"/>
        </w:rPr>
        <w:t>Date: _____________________________________________</w:t>
      </w:r>
    </w:p>
    <w:sectPr w:rsidR="004618C7" w:rsidRPr="00E61B82" w:rsidSect="00E61B82">
      <w:headerReference w:type="default" r:id="rId14"/>
      <w:footerReference w:type="default" r:id="rId15"/>
      <w:pgSz w:w="12240" w:h="15840"/>
      <w:pgMar w:top="1440" w:right="1440" w:bottom="1440" w:left="144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E1DF0" w14:textId="77777777" w:rsidR="00A651CD" w:rsidRDefault="00A651CD">
      <w:r>
        <w:separator/>
      </w:r>
    </w:p>
  </w:endnote>
  <w:endnote w:type="continuationSeparator" w:id="0">
    <w:p w14:paraId="69915E70" w14:textId="77777777" w:rsidR="00A651CD" w:rsidRDefault="00A65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E21" w14:textId="49F7B5A9" w:rsidR="00413D01" w:rsidRDefault="00853768" w:rsidP="00413D01">
    <w:pPr>
      <w:pStyle w:val="Footer"/>
      <w:pBdr>
        <w:top w:val="single" w:sz="8" w:space="1" w:color="C00000"/>
      </w:pBdr>
      <w:tabs>
        <w:tab w:val="clear" w:pos="8640"/>
        <w:tab w:val="right" w:pos="9360"/>
      </w:tabs>
      <w:rPr>
        <w:rFonts w:ascii="Aptos Display" w:hAnsi="Aptos Display" w:cs="Arial"/>
        <w:sz w:val="20"/>
        <w:szCs w:val="20"/>
        <w:lang w:val="en-CA"/>
      </w:rPr>
    </w:pPr>
    <w:r w:rsidRPr="00185DF7">
      <w:rPr>
        <w:rFonts w:ascii="Aptos Display" w:hAnsi="Aptos Display" w:cs="Arial"/>
        <w:sz w:val="20"/>
        <w:szCs w:val="20"/>
        <w:lang w:val="en-CA"/>
      </w:rPr>
      <w:t>2026 Commonwealth Games</w:t>
    </w:r>
    <w:r w:rsidRPr="00185DF7">
      <w:rPr>
        <w:rFonts w:ascii="Aptos Display" w:hAnsi="Aptos Display" w:cs="Arial"/>
        <w:sz w:val="20"/>
        <w:szCs w:val="20"/>
        <w:lang w:val="en-CA"/>
      </w:rPr>
      <w:tab/>
    </w:r>
    <w:r w:rsidR="00413D01">
      <w:rPr>
        <w:rFonts w:ascii="Aptos Display" w:hAnsi="Aptos Display" w:cs="Arial"/>
        <w:sz w:val="20"/>
        <w:szCs w:val="20"/>
        <w:lang w:val="en-CA"/>
      </w:rPr>
      <w:tab/>
    </w:r>
    <w:r w:rsidR="00185DF7" w:rsidRPr="00185DF7">
      <w:rPr>
        <w:rFonts w:ascii="Aptos Display" w:hAnsi="Aptos Display" w:cs="Arial"/>
        <w:sz w:val="20"/>
        <w:szCs w:val="20"/>
        <w:lang w:val="en-CA"/>
      </w:rPr>
      <w:t>CSC</w:t>
    </w:r>
    <w:r w:rsidR="00413D01">
      <w:rPr>
        <w:rFonts w:ascii="Aptos Display" w:hAnsi="Aptos Display" w:cs="Arial"/>
        <w:sz w:val="20"/>
        <w:szCs w:val="20"/>
        <w:lang w:val="en-CA"/>
      </w:rPr>
      <w:t xml:space="preserve"> </w:t>
    </w:r>
    <w:r w:rsidR="00E61B82">
      <w:rPr>
        <w:rFonts w:ascii="Aptos Display" w:hAnsi="Aptos Display" w:cs="Arial"/>
        <w:sz w:val="20"/>
        <w:szCs w:val="20"/>
        <w:lang w:val="en-CA"/>
      </w:rPr>
      <w:t>Health Services Terms &amp; Conditions</w:t>
    </w:r>
  </w:p>
  <w:p w14:paraId="78E4EAC4" w14:textId="6A2D19C3" w:rsidR="00185DF7" w:rsidRPr="00185DF7" w:rsidRDefault="00185DF7" w:rsidP="00413D01">
    <w:pPr>
      <w:pStyle w:val="Footer"/>
      <w:pBdr>
        <w:top w:val="single" w:sz="8" w:space="1" w:color="C00000"/>
      </w:pBdr>
      <w:tabs>
        <w:tab w:val="clear" w:pos="8640"/>
        <w:tab w:val="right" w:pos="9360"/>
      </w:tabs>
      <w:rPr>
        <w:rFonts w:ascii="Aptos Display" w:hAnsi="Aptos Display" w:cs="Arial"/>
        <w:sz w:val="20"/>
        <w:szCs w:val="20"/>
        <w:lang w:val="en-CA"/>
      </w:rPr>
    </w:pPr>
    <w:r w:rsidRPr="00185DF7">
      <w:rPr>
        <w:rFonts w:ascii="Aptos Display" w:hAnsi="Aptos Display" w:cs="Arial"/>
        <w:sz w:val="20"/>
        <w:szCs w:val="20"/>
        <w:lang w:val="en-CA"/>
      </w:rPr>
      <w:tab/>
    </w:r>
    <w:r w:rsidR="00413D01">
      <w:rPr>
        <w:rFonts w:ascii="Aptos Display" w:hAnsi="Aptos Display" w:cs="Arial"/>
        <w:sz w:val="20"/>
        <w:szCs w:val="20"/>
        <w:lang w:val="en-CA"/>
      </w:rPr>
      <w:tab/>
    </w:r>
    <w:r w:rsidRPr="00185DF7">
      <w:rPr>
        <w:rFonts w:ascii="Aptos Display" w:hAnsi="Aptos Display" w:cs="Arial"/>
        <w:sz w:val="20"/>
        <w:szCs w:val="20"/>
        <w:lang w:val="en-CA"/>
      </w:rPr>
      <w:t xml:space="preserve">Page </w:t>
    </w:r>
    <w:r w:rsidRPr="00185DF7">
      <w:rPr>
        <w:rFonts w:ascii="Aptos Display" w:hAnsi="Aptos Display" w:cs="Arial"/>
        <w:b/>
        <w:bCs/>
        <w:sz w:val="20"/>
        <w:szCs w:val="20"/>
        <w:lang w:val="en-CA"/>
      </w:rPr>
      <w:fldChar w:fldCharType="begin"/>
    </w:r>
    <w:r w:rsidRPr="00185DF7">
      <w:rPr>
        <w:rFonts w:ascii="Aptos Display" w:hAnsi="Aptos Display" w:cs="Arial"/>
        <w:b/>
        <w:bCs/>
        <w:sz w:val="20"/>
        <w:szCs w:val="20"/>
        <w:lang w:val="en-CA"/>
      </w:rPr>
      <w:instrText xml:space="preserve"> PAGE  \* Arabic  \* MERGEFORMAT </w:instrText>
    </w:r>
    <w:r w:rsidRPr="00185DF7">
      <w:rPr>
        <w:rFonts w:ascii="Aptos Display" w:hAnsi="Aptos Display" w:cs="Arial"/>
        <w:b/>
        <w:bCs/>
        <w:sz w:val="20"/>
        <w:szCs w:val="20"/>
        <w:lang w:val="en-CA"/>
      </w:rPr>
      <w:fldChar w:fldCharType="separate"/>
    </w:r>
    <w:r w:rsidRPr="00185DF7">
      <w:rPr>
        <w:rFonts w:ascii="Aptos Display" w:hAnsi="Aptos Display" w:cs="Arial"/>
        <w:b/>
        <w:bCs/>
        <w:noProof/>
        <w:sz w:val="20"/>
        <w:szCs w:val="20"/>
        <w:lang w:val="en-CA"/>
      </w:rPr>
      <w:t>1</w:t>
    </w:r>
    <w:r w:rsidRPr="00185DF7">
      <w:rPr>
        <w:rFonts w:ascii="Aptos Display" w:hAnsi="Aptos Display" w:cs="Arial"/>
        <w:b/>
        <w:bCs/>
        <w:sz w:val="20"/>
        <w:szCs w:val="20"/>
        <w:lang w:val="en-CA"/>
      </w:rPr>
      <w:fldChar w:fldCharType="end"/>
    </w:r>
    <w:r w:rsidRPr="00185DF7">
      <w:rPr>
        <w:rFonts w:ascii="Aptos Display" w:hAnsi="Aptos Display" w:cs="Arial"/>
        <w:sz w:val="20"/>
        <w:szCs w:val="20"/>
        <w:lang w:val="en-CA"/>
      </w:rPr>
      <w:t xml:space="preserve"> of </w:t>
    </w:r>
    <w:r w:rsidRPr="00185DF7">
      <w:rPr>
        <w:rFonts w:ascii="Aptos Display" w:hAnsi="Aptos Display" w:cs="Arial"/>
        <w:b/>
        <w:bCs/>
        <w:sz w:val="20"/>
        <w:szCs w:val="20"/>
        <w:lang w:val="en-CA"/>
      </w:rPr>
      <w:fldChar w:fldCharType="begin"/>
    </w:r>
    <w:r w:rsidRPr="00185DF7">
      <w:rPr>
        <w:rFonts w:ascii="Aptos Display" w:hAnsi="Aptos Display" w:cs="Arial"/>
        <w:b/>
        <w:bCs/>
        <w:sz w:val="20"/>
        <w:szCs w:val="20"/>
        <w:lang w:val="en-CA"/>
      </w:rPr>
      <w:instrText xml:space="preserve"> NUMPAGES  \* Arabic  \* MERGEFORMAT </w:instrText>
    </w:r>
    <w:r w:rsidRPr="00185DF7">
      <w:rPr>
        <w:rFonts w:ascii="Aptos Display" w:hAnsi="Aptos Display" w:cs="Arial"/>
        <w:b/>
        <w:bCs/>
        <w:sz w:val="20"/>
        <w:szCs w:val="20"/>
        <w:lang w:val="en-CA"/>
      </w:rPr>
      <w:fldChar w:fldCharType="separate"/>
    </w:r>
    <w:r w:rsidRPr="00185DF7">
      <w:rPr>
        <w:rFonts w:ascii="Aptos Display" w:hAnsi="Aptos Display" w:cs="Arial"/>
        <w:b/>
        <w:bCs/>
        <w:noProof/>
        <w:sz w:val="20"/>
        <w:szCs w:val="20"/>
        <w:lang w:val="en-CA"/>
      </w:rPr>
      <w:t>2</w:t>
    </w:r>
    <w:r w:rsidRPr="00185DF7">
      <w:rPr>
        <w:rFonts w:ascii="Aptos Display" w:hAnsi="Aptos Display" w:cs="Arial"/>
        <w:b/>
        <w:bCs/>
        <w:sz w:val="20"/>
        <w:szCs w:val="20"/>
        <w:lang w:val="en-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B908A" w14:textId="77777777" w:rsidR="00A651CD" w:rsidRDefault="00A651CD">
      <w:r>
        <w:separator/>
      </w:r>
    </w:p>
  </w:footnote>
  <w:footnote w:type="continuationSeparator" w:id="0">
    <w:p w14:paraId="322CA0E2" w14:textId="77777777" w:rsidR="00A651CD" w:rsidRDefault="00A65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8" w:space="0" w:color="C00000"/>
      </w:tblBorders>
      <w:tblLook w:val="04A0" w:firstRow="1" w:lastRow="0" w:firstColumn="1" w:lastColumn="0" w:noHBand="0" w:noVBand="1"/>
    </w:tblPr>
    <w:tblGrid>
      <w:gridCol w:w="4662"/>
      <w:gridCol w:w="4698"/>
    </w:tblGrid>
    <w:tr w:rsidR="00853768" w14:paraId="5B6597ED" w14:textId="77777777" w:rsidTr="002C6F31">
      <w:tc>
        <w:tcPr>
          <w:tcW w:w="4788" w:type="dxa"/>
        </w:tcPr>
        <w:p w14:paraId="0F80A923" w14:textId="77777777" w:rsidR="00853768" w:rsidRDefault="00853768" w:rsidP="00853768">
          <w:pPr>
            <w:pStyle w:val="Header"/>
          </w:pPr>
          <w:r>
            <w:rPr>
              <w:noProof/>
            </w:rPr>
            <w:drawing>
              <wp:inline distT="0" distB="0" distL="0" distR="0" wp14:anchorId="63824EBD" wp14:editId="19139B3A">
                <wp:extent cx="714375" cy="803418"/>
                <wp:effectExtent l="0" t="0" r="0" b="0"/>
                <wp:docPr id="252482852" name="Picture 1" descr="A logo of canada with a bird and a maple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11039" name="Picture 1" descr="A logo of canada with a bird and a maple leaf&#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092" cy="832340"/>
                        </a:xfrm>
                        <a:prstGeom prst="rect">
                          <a:avLst/>
                        </a:prstGeom>
                      </pic:spPr>
                    </pic:pic>
                  </a:graphicData>
                </a:graphic>
              </wp:inline>
            </w:drawing>
          </w:r>
        </w:p>
      </w:tc>
      <w:tc>
        <w:tcPr>
          <w:tcW w:w="4788" w:type="dxa"/>
          <w:vAlign w:val="bottom"/>
        </w:tcPr>
        <w:p w14:paraId="55E55E75" w14:textId="77777777" w:rsidR="00853768" w:rsidRDefault="00853768" w:rsidP="00853768">
          <w:pPr>
            <w:pStyle w:val="Header"/>
            <w:jc w:val="right"/>
          </w:pPr>
          <w:r>
            <w:rPr>
              <w:noProof/>
            </w:rPr>
            <w:drawing>
              <wp:inline distT="0" distB="0" distL="0" distR="0" wp14:anchorId="2036CF7F" wp14:editId="71C3034A">
                <wp:extent cx="1352550" cy="523875"/>
                <wp:effectExtent l="0" t="0" r="0" b="0"/>
                <wp:docPr id="1162638272" name="Picture 116263827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text on a white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523875"/>
                        </a:xfrm>
                        <a:prstGeom prst="rect">
                          <a:avLst/>
                        </a:prstGeom>
                        <a:noFill/>
                        <a:ln>
                          <a:noFill/>
                        </a:ln>
                      </pic:spPr>
                    </pic:pic>
                  </a:graphicData>
                </a:graphic>
              </wp:inline>
            </w:drawing>
          </w:r>
        </w:p>
      </w:tc>
    </w:tr>
  </w:tbl>
  <w:p w14:paraId="73DF8B83" w14:textId="77777777" w:rsidR="00853768" w:rsidRPr="00853768" w:rsidRDefault="00853768" w:rsidP="0085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lang w:val="en-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en-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en-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Symbol" w:hAnsi="Symbol" w:cs="OpenSymbol"/>
        <w:lang w:val="en-CA"/>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lang w:val="en-CA"/>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lang w:val="en-CA"/>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Symbol"/>
      </w:rPr>
    </w:lvl>
    <w:lvl w:ilvl="2">
      <w:start w:val="1"/>
      <w:numFmt w:val="bullet"/>
      <w:lvlText w:val="▪"/>
      <w:lvlJc w:val="left"/>
      <w:pPr>
        <w:tabs>
          <w:tab w:val="num" w:pos="2160"/>
        </w:tabs>
        <w:ind w:left="2160" w:hanging="360"/>
      </w:pPr>
      <w:rPr>
        <w:rFonts w:ascii="OpenSymbol" w:hAnsi="OpenSymbol" w:cs="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Symbol"/>
      </w:rPr>
    </w:lvl>
    <w:lvl w:ilvl="5">
      <w:start w:val="1"/>
      <w:numFmt w:val="bullet"/>
      <w:lvlText w:val="▪"/>
      <w:lvlJc w:val="left"/>
      <w:pPr>
        <w:tabs>
          <w:tab w:val="num" w:pos="3240"/>
        </w:tabs>
        <w:ind w:left="3240" w:hanging="360"/>
      </w:pPr>
      <w:rPr>
        <w:rFonts w:ascii="OpenSymbol" w:hAnsi="OpenSymbol" w:cs="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Symbol"/>
      </w:rPr>
    </w:lvl>
    <w:lvl w:ilvl="8">
      <w:start w:val="1"/>
      <w:numFmt w:val="bullet"/>
      <w:lvlText w:val="▪"/>
      <w:lvlJc w:val="left"/>
      <w:pPr>
        <w:tabs>
          <w:tab w:val="num" w:pos="4320"/>
        </w:tabs>
        <w:ind w:left="4320" w:hanging="360"/>
      </w:pPr>
      <w:rPr>
        <w:rFonts w:ascii="OpenSymbol" w:hAnsi="OpenSymbol" w:cs="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A9058EA"/>
    <w:multiLevelType w:val="hybridMultilevel"/>
    <w:tmpl w:val="AC62B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3A0208"/>
    <w:multiLevelType w:val="hybridMultilevel"/>
    <w:tmpl w:val="3460D652"/>
    <w:lvl w:ilvl="0" w:tplc="B76EA18C">
      <w:start w:val="1"/>
      <w:numFmt w:val="decimal"/>
      <w:lvlText w:val="%1."/>
      <w:lvlJc w:val="right"/>
      <w:pPr>
        <w:ind w:left="720" w:hanging="360"/>
      </w:pPr>
      <w:rPr>
        <w:rFonts w:hint="default"/>
      </w:rPr>
    </w:lvl>
    <w:lvl w:ilvl="1" w:tplc="B76EA18C">
      <w:start w:val="1"/>
      <w:numFmt w:val="decimal"/>
      <w:lvlText w:val="%2."/>
      <w:lvlJc w:val="righ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37D39E3"/>
    <w:multiLevelType w:val="hybridMultilevel"/>
    <w:tmpl w:val="DAC8D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E464A0"/>
    <w:multiLevelType w:val="multilevel"/>
    <w:tmpl w:val="1CB490C6"/>
    <w:lvl w:ilvl="0">
      <w:start w:val="1"/>
      <w:numFmt w:val="lowerLetter"/>
      <w:lvlText w:val="%1)"/>
      <w:lvlJc w:val="left"/>
      <w:pPr>
        <w:ind w:left="720" w:hanging="360"/>
      </w:pPr>
      <w:rPr>
        <w:i w:val="0"/>
        <w:i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3AF463A4"/>
    <w:multiLevelType w:val="hybridMultilevel"/>
    <w:tmpl w:val="7CAA213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F1007B6"/>
    <w:multiLevelType w:val="hybridMultilevel"/>
    <w:tmpl w:val="14E854B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403759"/>
    <w:multiLevelType w:val="multilevel"/>
    <w:tmpl w:val="B9AA304C"/>
    <w:lvl w:ilvl="0">
      <w:start w:val="1"/>
      <w:numFmt w:val="lowerRoman"/>
      <w:lvlText w:val="%1."/>
      <w:lvlJc w:val="right"/>
      <w:pPr>
        <w:tabs>
          <w:tab w:val="num" w:pos="1872"/>
        </w:tabs>
        <w:ind w:left="1872" w:hanging="432"/>
      </w:pPr>
      <w:rPr>
        <w:b w:val="0"/>
        <w:bCs/>
        <w:color w:val="auto"/>
      </w:rPr>
    </w:lvl>
    <w:lvl w:ilvl="1">
      <w:start w:val="1"/>
      <w:numFmt w:val="none"/>
      <w:suff w:val="nothing"/>
      <w:lvlText w:val=""/>
      <w:lvlJc w:val="left"/>
      <w:pPr>
        <w:tabs>
          <w:tab w:val="num" w:pos="2016"/>
        </w:tabs>
        <w:ind w:left="2016" w:hanging="576"/>
      </w:pPr>
    </w:lvl>
    <w:lvl w:ilvl="2">
      <w:start w:val="1"/>
      <w:numFmt w:val="none"/>
      <w:suff w:val="nothing"/>
      <w:lvlText w:val=""/>
      <w:lvlJc w:val="left"/>
      <w:pPr>
        <w:tabs>
          <w:tab w:val="num" w:pos="2160"/>
        </w:tabs>
        <w:ind w:left="2160" w:hanging="720"/>
      </w:pPr>
    </w:lvl>
    <w:lvl w:ilvl="3">
      <w:start w:val="1"/>
      <w:numFmt w:val="none"/>
      <w:suff w:val="nothing"/>
      <w:lvlText w:val=""/>
      <w:lvlJc w:val="left"/>
      <w:pPr>
        <w:tabs>
          <w:tab w:val="num" w:pos="2304"/>
        </w:tabs>
        <w:ind w:left="2304" w:hanging="864"/>
      </w:pPr>
    </w:lvl>
    <w:lvl w:ilvl="4">
      <w:start w:val="1"/>
      <w:numFmt w:val="none"/>
      <w:suff w:val="nothing"/>
      <w:lvlText w:val=""/>
      <w:lvlJc w:val="left"/>
      <w:pPr>
        <w:tabs>
          <w:tab w:val="num" w:pos="2448"/>
        </w:tabs>
        <w:ind w:left="2448" w:hanging="1008"/>
      </w:pPr>
    </w:lvl>
    <w:lvl w:ilvl="5">
      <w:start w:val="1"/>
      <w:numFmt w:val="none"/>
      <w:suff w:val="nothing"/>
      <w:lvlText w:val=""/>
      <w:lvlJc w:val="left"/>
      <w:pPr>
        <w:tabs>
          <w:tab w:val="num" w:pos="2592"/>
        </w:tabs>
        <w:ind w:left="2592" w:hanging="1152"/>
      </w:pPr>
    </w:lvl>
    <w:lvl w:ilvl="6">
      <w:start w:val="1"/>
      <w:numFmt w:val="none"/>
      <w:suff w:val="nothing"/>
      <w:lvlText w:val=""/>
      <w:lvlJc w:val="left"/>
      <w:pPr>
        <w:tabs>
          <w:tab w:val="num" w:pos="2736"/>
        </w:tabs>
        <w:ind w:left="2736" w:hanging="1296"/>
      </w:pPr>
    </w:lvl>
    <w:lvl w:ilvl="7">
      <w:start w:val="1"/>
      <w:numFmt w:val="none"/>
      <w:suff w:val="nothing"/>
      <w:lvlText w:val=""/>
      <w:lvlJc w:val="left"/>
      <w:pPr>
        <w:tabs>
          <w:tab w:val="num" w:pos="2880"/>
        </w:tabs>
        <w:ind w:left="2880" w:hanging="1440"/>
      </w:pPr>
    </w:lvl>
    <w:lvl w:ilvl="8">
      <w:start w:val="1"/>
      <w:numFmt w:val="none"/>
      <w:suff w:val="nothing"/>
      <w:lvlText w:val=""/>
      <w:lvlJc w:val="left"/>
      <w:pPr>
        <w:tabs>
          <w:tab w:val="num" w:pos="3024"/>
        </w:tabs>
        <w:ind w:left="3024" w:hanging="1584"/>
      </w:pPr>
    </w:lvl>
  </w:abstractNum>
  <w:abstractNum w:abstractNumId="14" w15:restartNumberingAfterBreak="0">
    <w:nsid w:val="471D6B0F"/>
    <w:multiLevelType w:val="multilevel"/>
    <w:tmpl w:val="9DBCA718"/>
    <w:lvl w:ilvl="0">
      <w:start w:val="1"/>
      <w:numFmt w:val="lowerRoman"/>
      <w:lvlText w:val="%1."/>
      <w:lvlJc w:val="right"/>
      <w:pPr>
        <w:tabs>
          <w:tab w:val="num" w:pos="1571"/>
        </w:tabs>
        <w:ind w:left="1571" w:hanging="360"/>
      </w:pPr>
      <w:rPr>
        <w:lang w:val="en-CA"/>
      </w:rPr>
    </w:lvl>
    <w:lvl w:ilvl="1">
      <w:start w:val="1"/>
      <w:numFmt w:val="bullet"/>
      <w:lvlText w:val="◦"/>
      <w:lvlJc w:val="left"/>
      <w:pPr>
        <w:tabs>
          <w:tab w:val="num" w:pos="1931"/>
        </w:tabs>
        <w:ind w:left="1931" w:hanging="360"/>
      </w:pPr>
      <w:rPr>
        <w:rFonts w:ascii="OpenSymbol" w:hAnsi="OpenSymbol" w:cs="OpenSymbol"/>
      </w:rPr>
    </w:lvl>
    <w:lvl w:ilvl="2">
      <w:start w:val="1"/>
      <w:numFmt w:val="bullet"/>
      <w:lvlText w:val="▪"/>
      <w:lvlJc w:val="left"/>
      <w:pPr>
        <w:tabs>
          <w:tab w:val="num" w:pos="2291"/>
        </w:tabs>
        <w:ind w:left="2291" w:hanging="360"/>
      </w:pPr>
      <w:rPr>
        <w:rFonts w:ascii="OpenSymbol" w:hAnsi="OpenSymbol" w:cs="OpenSymbol"/>
      </w:rPr>
    </w:lvl>
    <w:lvl w:ilvl="3">
      <w:start w:val="1"/>
      <w:numFmt w:val="bullet"/>
      <w:lvlText w:val=""/>
      <w:lvlJc w:val="left"/>
      <w:pPr>
        <w:tabs>
          <w:tab w:val="num" w:pos="2651"/>
        </w:tabs>
        <w:ind w:left="2651" w:hanging="360"/>
      </w:pPr>
      <w:rPr>
        <w:rFonts w:ascii="Symbol" w:hAnsi="Symbol" w:cs="OpenSymbol"/>
        <w:lang w:val="en-CA"/>
      </w:rPr>
    </w:lvl>
    <w:lvl w:ilvl="4">
      <w:start w:val="1"/>
      <w:numFmt w:val="bullet"/>
      <w:lvlText w:val="◦"/>
      <w:lvlJc w:val="left"/>
      <w:pPr>
        <w:tabs>
          <w:tab w:val="num" w:pos="3011"/>
        </w:tabs>
        <w:ind w:left="3011" w:hanging="360"/>
      </w:pPr>
      <w:rPr>
        <w:rFonts w:ascii="OpenSymbol" w:hAnsi="OpenSymbol" w:cs="OpenSymbol"/>
      </w:rPr>
    </w:lvl>
    <w:lvl w:ilvl="5">
      <w:start w:val="1"/>
      <w:numFmt w:val="bullet"/>
      <w:lvlText w:val="▪"/>
      <w:lvlJc w:val="left"/>
      <w:pPr>
        <w:tabs>
          <w:tab w:val="num" w:pos="3371"/>
        </w:tabs>
        <w:ind w:left="3371" w:hanging="360"/>
      </w:pPr>
      <w:rPr>
        <w:rFonts w:ascii="OpenSymbol" w:hAnsi="OpenSymbol" w:cs="OpenSymbol"/>
      </w:rPr>
    </w:lvl>
    <w:lvl w:ilvl="6">
      <w:start w:val="1"/>
      <w:numFmt w:val="bullet"/>
      <w:lvlText w:val=""/>
      <w:lvlJc w:val="left"/>
      <w:pPr>
        <w:tabs>
          <w:tab w:val="num" w:pos="3731"/>
        </w:tabs>
        <w:ind w:left="3731" w:hanging="360"/>
      </w:pPr>
      <w:rPr>
        <w:rFonts w:ascii="Symbol" w:hAnsi="Symbol" w:cs="OpenSymbol"/>
        <w:lang w:val="en-CA"/>
      </w:rPr>
    </w:lvl>
    <w:lvl w:ilvl="7">
      <w:start w:val="1"/>
      <w:numFmt w:val="bullet"/>
      <w:lvlText w:val="◦"/>
      <w:lvlJc w:val="left"/>
      <w:pPr>
        <w:tabs>
          <w:tab w:val="num" w:pos="4091"/>
        </w:tabs>
        <w:ind w:left="4091" w:hanging="360"/>
      </w:pPr>
      <w:rPr>
        <w:rFonts w:ascii="OpenSymbol" w:hAnsi="OpenSymbol" w:cs="OpenSymbol"/>
      </w:rPr>
    </w:lvl>
    <w:lvl w:ilvl="8">
      <w:start w:val="1"/>
      <w:numFmt w:val="bullet"/>
      <w:lvlText w:val="▪"/>
      <w:lvlJc w:val="left"/>
      <w:pPr>
        <w:tabs>
          <w:tab w:val="num" w:pos="4451"/>
        </w:tabs>
        <w:ind w:left="4451" w:hanging="360"/>
      </w:pPr>
      <w:rPr>
        <w:rFonts w:ascii="OpenSymbol" w:hAnsi="OpenSymbol" w:cs="OpenSymbol"/>
      </w:rPr>
    </w:lvl>
  </w:abstractNum>
  <w:abstractNum w:abstractNumId="15" w15:restartNumberingAfterBreak="0">
    <w:nsid w:val="4B897EF1"/>
    <w:multiLevelType w:val="hybridMultilevel"/>
    <w:tmpl w:val="E9B6935C"/>
    <w:lvl w:ilvl="0" w:tplc="2940EEC6">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6" w15:restartNumberingAfterBreak="0">
    <w:nsid w:val="4CF04E00"/>
    <w:multiLevelType w:val="hybridMultilevel"/>
    <w:tmpl w:val="973203D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5166B00"/>
    <w:multiLevelType w:val="hybridMultilevel"/>
    <w:tmpl w:val="4A0034C0"/>
    <w:lvl w:ilvl="0" w:tplc="10090019">
      <w:start w:val="1"/>
      <w:numFmt w:val="lowerLetter"/>
      <w:lvlText w:val="%1."/>
      <w:lvlJc w:val="left"/>
      <w:pPr>
        <w:ind w:left="1450" w:hanging="360"/>
      </w:pPr>
    </w:lvl>
    <w:lvl w:ilvl="1" w:tplc="10090019">
      <w:start w:val="1"/>
      <w:numFmt w:val="lowerLetter"/>
      <w:lvlText w:val="%2."/>
      <w:lvlJc w:val="left"/>
      <w:pPr>
        <w:ind w:left="2170" w:hanging="360"/>
      </w:pPr>
    </w:lvl>
    <w:lvl w:ilvl="2" w:tplc="1009001B" w:tentative="1">
      <w:start w:val="1"/>
      <w:numFmt w:val="lowerRoman"/>
      <w:lvlText w:val="%3."/>
      <w:lvlJc w:val="right"/>
      <w:pPr>
        <w:ind w:left="2890" w:hanging="180"/>
      </w:pPr>
    </w:lvl>
    <w:lvl w:ilvl="3" w:tplc="1009000F" w:tentative="1">
      <w:start w:val="1"/>
      <w:numFmt w:val="decimal"/>
      <w:lvlText w:val="%4."/>
      <w:lvlJc w:val="left"/>
      <w:pPr>
        <w:ind w:left="3610" w:hanging="360"/>
      </w:pPr>
    </w:lvl>
    <w:lvl w:ilvl="4" w:tplc="10090019" w:tentative="1">
      <w:start w:val="1"/>
      <w:numFmt w:val="lowerLetter"/>
      <w:lvlText w:val="%5."/>
      <w:lvlJc w:val="left"/>
      <w:pPr>
        <w:ind w:left="4330" w:hanging="360"/>
      </w:pPr>
    </w:lvl>
    <w:lvl w:ilvl="5" w:tplc="1009001B" w:tentative="1">
      <w:start w:val="1"/>
      <w:numFmt w:val="lowerRoman"/>
      <w:lvlText w:val="%6."/>
      <w:lvlJc w:val="right"/>
      <w:pPr>
        <w:ind w:left="5050" w:hanging="180"/>
      </w:pPr>
    </w:lvl>
    <w:lvl w:ilvl="6" w:tplc="1009000F" w:tentative="1">
      <w:start w:val="1"/>
      <w:numFmt w:val="decimal"/>
      <w:lvlText w:val="%7."/>
      <w:lvlJc w:val="left"/>
      <w:pPr>
        <w:ind w:left="5770" w:hanging="360"/>
      </w:pPr>
    </w:lvl>
    <w:lvl w:ilvl="7" w:tplc="10090019" w:tentative="1">
      <w:start w:val="1"/>
      <w:numFmt w:val="lowerLetter"/>
      <w:lvlText w:val="%8."/>
      <w:lvlJc w:val="left"/>
      <w:pPr>
        <w:ind w:left="6490" w:hanging="360"/>
      </w:pPr>
    </w:lvl>
    <w:lvl w:ilvl="8" w:tplc="1009001B" w:tentative="1">
      <w:start w:val="1"/>
      <w:numFmt w:val="lowerRoman"/>
      <w:lvlText w:val="%9."/>
      <w:lvlJc w:val="right"/>
      <w:pPr>
        <w:ind w:left="7210" w:hanging="180"/>
      </w:pPr>
    </w:lvl>
  </w:abstractNum>
  <w:abstractNum w:abstractNumId="18" w15:restartNumberingAfterBreak="0">
    <w:nsid w:val="584818F7"/>
    <w:multiLevelType w:val="hybridMultilevel"/>
    <w:tmpl w:val="66CC1BE0"/>
    <w:lvl w:ilvl="0" w:tplc="A1FA65AC">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B8B2977"/>
    <w:multiLevelType w:val="multilevel"/>
    <w:tmpl w:val="00DEA0F0"/>
    <w:lvl w:ilvl="0">
      <w:start w:val="1"/>
      <w:numFmt w:val="decimal"/>
      <w:lvlText w:val="%1."/>
      <w:lvlJc w:val="left"/>
      <w:pPr>
        <w:ind w:left="360" w:hanging="360"/>
      </w:p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A603B4"/>
    <w:multiLevelType w:val="hybridMultilevel"/>
    <w:tmpl w:val="4A32C4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704278"/>
    <w:multiLevelType w:val="hybridMultilevel"/>
    <w:tmpl w:val="A8D8FD3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40F4F68"/>
    <w:multiLevelType w:val="hybridMultilevel"/>
    <w:tmpl w:val="05947CA2"/>
    <w:lvl w:ilvl="0" w:tplc="FFFFFFFF">
      <w:start w:val="1"/>
      <w:numFmt w:val="bullet"/>
      <w:lvlText w:val=""/>
      <w:legacy w:legacy="1" w:legacySpace="0" w:legacyIndent="360"/>
      <w:lvlJc w:val="left"/>
      <w:pPr>
        <w:ind w:left="162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3" w15:restartNumberingAfterBreak="0">
    <w:nsid w:val="678D68AD"/>
    <w:multiLevelType w:val="multilevel"/>
    <w:tmpl w:val="E9DAEA6E"/>
    <w:lvl w:ilvl="0">
      <w:start w:val="5"/>
      <w:numFmt w:val="decimal"/>
      <w:lvlText w:val="%1"/>
      <w:lvlJc w:val="left"/>
      <w:pPr>
        <w:ind w:left="360" w:hanging="360"/>
      </w:pPr>
      <w:rPr>
        <w:rFonts w:hint="default"/>
      </w:rPr>
    </w:lvl>
    <w:lvl w:ilvl="1">
      <w:start w:val="2"/>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24" w15:restartNumberingAfterBreak="0">
    <w:nsid w:val="697C025C"/>
    <w:multiLevelType w:val="hybridMultilevel"/>
    <w:tmpl w:val="4A32C4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07591692">
    <w:abstractNumId w:val="2"/>
  </w:num>
  <w:num w:numId="2" w16cid:durableId="587543110">
    <w:abstractNumId w:val="3"/>
  </w:num>
  <w:num w:numId="3" w16cid:durableId="822477076">
    <w:abstractNumId w:val="4"/>
  </w:num>
  <w:num w:numId="4" w16cid:durableId="9841754">
    <w:abstractNumId w:val="5"/>
  </w:num>
  <w:num w:numId="5" w16cid:durableId="27220431">
    <w:abstractNumId w:val="6"/>
  </w:num>
  <w:num w:numId="6" w16cid:durableId="84787194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952591477">
    <w:abstractNumId w:val="22"/>
  </w:num>
  <w:num w:numId="8" w16cid:durableId="1779761643">
    <w:abstractNumId w:val="7"/>
  </w:num>
  <w:num w:numId="9" w16cid:durableId="83428185">
    <w:abstractNumId w:val="9"/>
  </w:num>
  <w:num w:numId="10" w16cid:durableId="306323504">
    <w:abstractNumId w:val="8"/>
  </w:num>
  <w:num w:numId="11" w16cid:durableId="1265453152">
    <w:abstractNumId w:val="17"/>
  </w:num>
  <w:num w:numId="12" w16cid:durableId="1568875960">
    <w:abstractNumId w:val="15"/>
  </w:num>
  <w:num w:numId="13" w16cid:durableId="80951434">
    <w:abstractNumId w:val="23"/>
  </w:num>
  <w:num w:numId="14" w16cid:durableId="1678342011">
    <w:abstractNumId w:val="13"/>
  </w:num>
  <w:num w:numId="15" w16cid:durableId="856234997">
    <w:abstractNumId w:val="14"/>
  </w:num>
  <w:num w:numId="16" w16cid:durableId="341321572">
    <w:abstractNumId w:val="19"/>
  </w:num>
  <w:num w:numId="17" w16cid:durableId="1551766957">
    <w:abstractNumId w:val="10"/>
  </w:num>
  <w:num w:numId="18" w16cid:durableId="835456062">
    <w:abstractNumId w:val="12"/>
  </w:num>
  <w:num w:numId="19" w16cid:durableId="502673402">
    <w:abstractNumId w:val="21"/>
  </w:num>
  <w:num w:numId="20" w16cid:durableId="2111703511">
    <w:abstractNumId w:val="18"/>
  </w:num>
  <w:num w:numId="21" w16cid:durableId="1306353447">
    <w:abstractNumId w:val="16"/>
  </w:num>
  <w:num w:numId="22" w16cid:durableId="515734459">
    <w:abstractNumId w:val="11"/>
  </w:num>
  <w:num w:numId="23" w16cid:durableId="459112079">
    <w:abstractNumId w:val="24"/>
  </w:num>
  <w:num w:numId="24" w16cid:durableId="187441425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2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9D0"/>
    <w:rsid w:val="00001D50"/>
    <w:rsid w:val="00006B7D"/>
    <w:rsid w:val="00007B97"/>
    <w:rsid w:val="0001143D"/>
    <w:rsid w:val="00013FE3"/>
    <w:rsid w:val="000227A6"/>
    <w:rsid w:val="00026839"/>
    <w:rsid w:val="00026E20"/>
    <w:rsid w:val="00031042"/>
    <w:rsid w:val="0003283A"/>
    <w:rsid w:val="00034EDB"/>
    <w:rsid w:val="00035E16"/>
    <w:rsid w:val="000545A9"/>
    <w:rsid w:val="00054DEA"/>
    <w:rsid w:val="000557D6"/>
    <w:rsid w:val="000616BD"/>
    <w:rsid w:val="00061ED9"/>
    <w:rsid w:val="0006482B"/>
    <w:rsid w:val="00076B25"/>
    <w:rsid w:val="00082512"/>
    <w:rsid w:val="000A0D35"/>
    <w:rsid w:val="000A2AA3"/>
    <w:rsid w:val="000B1425"/>
    <w:rsid w:val="000D19CE"/>
    <w:rsid w:val="000D1C0E"/>
    <w:rsid w:val="000D214F"/>
    <w:rsid w:val="000D622F"/>
    <w:rsid w:val="000D642D"/>
    <w:rsid w:val="000E0414"/>
    <w:rsid w:val="000E0EEF"/>
    <w:rsid w:val="000E126F"/>
    <w:rsid w:val="000E6840"/>
    <w:rsid w:val="000F1774"/>
    <w:rsid w:val="000F5402"/>
    <w:rsid w:val="000F794E"/>
    <w:rsid w:val="000F7EA9"/>
    <w:rsid w:val="001138DD"/>
    <w:rsid w:val="00120DBC"/>
    <w:rsid w:val="00124153"/>
    <w:rsid w:val="001251E1"/>
    <w:rsid w:val="00131910"/>
    <w:rsid w:val="00132985"/>
    <w:rsid w:val="0015170E"/>
    <w:rsid w:val="00154E46"/>
    <w:rsid w:val="00161932"/>
    <w:rsid w:val="00162CE8"/>
    <w:rsid w:val="00167FA1"/>
    <w:rsid w:val="001742E4"/>
    <w:rsid w:val="00176BE5"/>
    <w:rsid w:val="00185DF7"/>
    <w:rsid w:val="00197131"/>
    <w:rsid w:val="001A4C86"/>
    <w:rsid w:val="001D43E2"/>
    <w:rsid w:val="001F205C"/>
    <w:rsid w:val="001F301D"/>
    <w:rsid w:val="001F4F2A"/>
    <w:rsid w:val="001F5187"/>
    <w:rsid w:val="001F5414"/>
    <w:rsid w:val="002055BA"/>
    <w:rsid w:val="0020581B"/>
    <w:rsid w:val="0020775C"/>
    <w:rsid w:val="00211936"/>
    <w:rsid w:val="00225724"/>
    <w:rsid w:val="002309C5"/>
    <w:rsid w:val="0023648D"/>
    <w:rsid w:val="00243E8A"/>
    <w:rsid w:val="0024504C"/>
    <w:rsid w:val="002532FD"/>
    <w:rsid w:val="0025663C"/>
    <w:rsid w:val="002577E3"/>
    <w:rsid w:val="00260251"/>
    <w:rsid w:val="00261704"/>
    <w:rsid w:val="0026509F"/>
    <w:rsid w:val="00277785"/>
    <w:rsid w:val="00280F59"/>
    <w:rsid w:val="002827F5"/>
    <w:rsid w:val="002862C3"/>
    <w:rsid w:val="0029477F"/>
    <w:rsid w:val="002959C0"/>
    <w:rsid w:val="00296D2E"/>
    <w:rsid w:val="002A6481"/>
    <w:rsid w:val="002A7008"/>
    <w:rsid w:val="002B6F67"/>
    <w:rsid w:val="002C12C7"/>
    <w:rsid w:val="002C1891"/>
    <w:rsid w:val="002C472C"/>
    <w:rsid w:val="002C4EBD"/>
    <w:rsid w:val="002C7A00"/>
    <w:rsid w:val="002E6F82"/>
    <w:rsid w:val="002E7968"/>
    <w:rsid w:val="00302225"/>
    <w:rsid w:val="00306150"/>
    <w:rsid w:val="0031056C"/>
    <w:rsid w:val="00313954"/>
    <w:rsid w:val="00317A94"/>
    <w:rsid w:val="00320E1B"/>
    <w:rsid w:val="003217A0"/>
    <w:rsid w:val="00322059"/>
    <w:rsid w:val="00326183"/>
    <w:rsid w:val="003302A8"/>
    <w:rsid w:val="003302FC"/>
    <w:rsid w:val="003373E5"/>
    <w:rsid w:val="00353145"/>
    <w:rsid w:val="0035426F"/>
    <w:rsid w:val="00355335"/>
    <w:rsid w:val="003606EC"/>
    <w:rsid w:val="00361E33"/>
    <w:rsid w:val="003707E1"/>
    <w:rsid w:val="00372219"/>
    <w:rsid w:val="003872E3"/>
    <w:rsid w:val="0039008C"/>
    <w:rsid w:val="003924D6"/>
    <w:rsid w:val="003950AB"/>
    <w:rsid w:val="003A1A4A"/>
    <w:rsid w:val="003A6233"/>
    <w:rsid w:val="003A649B"/>
    <w:rsid w:val="003A7B98"/>
    <w:rsid w:val="003B1D31"/>
    <w:rsid w:val="003B53EF"/>
    <w:rsid w:val="003B7DE1"/>
    <w:rsid w:val="003C2040"/>
    <w:rsid w:val="003C337B"/>
    <w:rsid w:val="003D2718"/>
    <w:rsid w:val="003F226B"/>
    <w:rsid w:val="00403E79"/>
    <w:rsid w:val="00405275"/>
    <w:rsid w:val="004058D8"/>
    <w:rsid w:val="00412DC2"/>
    <w:rsid w:val="00413D01"/>
    <w:rsid w:val="00416048"/>
    <w:rsid w:val="00417960"/>
    <w:rsid w:val="00451AEB"/>
    <w:rsid w:val="00453621"/>
    <w:rsid w:val="004618C7"/>
    <w:rsid w:val="00470247"/>
    <w:rsid w:val="004716DE"/>
    <w:rsid w:val="00481A0A"/>
    <w:rsid w:val="004834A1"/>
    <w:rsid w:val="00483ADB"/>
    <w:rsid w:val="004936AE"/>
    <w:rsid w:val="004A14F9"/>
    <w:rsid w:val="004A5D99"/>
    <w:rsid w:val="004A66BB"/>
    <w:rsid w:val="004B0E4B"/>
    <w:rsid w:val="004B56CE"/>
    <w:rsid w:val="004C2068"/>
    <w:rsid w:val="004D0535"/>
    <w:rsid w:val="004D36EF"/>
    <w:rsid w:val="004D44E6"/>
    <w:rsid w:val="004D492B"/>
    <w:rsid w:val="004D6EA2"/>
    <w:rsid w:val="004F74D8"/>
    <w:rsid w:val="005054EB"/>
    <w:rsid w:val="00510D2C"/>
    <w:rsid w:val="00520F30"/>
    <w:rsid w:val="00523DA3"/>
    <w:rsid w:val="005263F1"/>
    <w:rsid w:val="005272B8"/>
    <w:rsid w:val="005276A3"/>
    <w:rsid w:val="005318C5"/>
    <w:rsid w:val="00540545"/>
    <w:rsid w:val="005447CA"/>
    <w:rsid w:val="00544D0D"/>
    <w:rsid w:val="00545D81"/>
    <w:rsid w:val="00547A9E"/>
    <w:rsid w:val="00553F84"/>
    <w:rsid w:val="00555263"/>
    <w:rsid w:val="0056530D"/>
    <w:rsid w:val="005703FD"/>
    <w:rsid w:val="00573BA5"/>
    <w:rsid w:val="005767E6"/>
    <w:rsid w:val="00583D65"/>
    <w:rsid w:val="00584649"/>
    <w:rsid w:val="005857A9"/>
    <w:rsid w:val="00594D75"/>
    <w:rsid w:val="005964AC"/>
    <w:rsid w:val="005A1C16"/>
    <w:rsid w:val="005A206A"/>
    <w:rsid w:val="005A4BCB"/>
    <w:rsid w:val="005B1BA9"/>
    <w:rsid w:val="005B7702"/>
    <w:rsid w:val="005C1E7D"/>
    <w:rsid w:val="005C7352"/>
    <w:rsid w:val="005D04EA"/>
    <w:rsid w:val="005E08D9"/>
    <w:rsid w:val="005E766F"/>
    <w:rsid w:val="005F07B2"/>
    <w:rsid w:val="005F4C4A"/>
    <w:rsid w:val="006021B5"/>
    <w:rsid w:val="006044F8"/>
    <w:rsid w:val="00611434"/>
    <w:rsid w:val="006214DD"/>
    <w:rsid w:val="00625CDF"/>
    <w:rsid w:val="00627210"/>
    <w:rsid w:val="00635D4E"/>
    <w:rsid w:val="00644E13"/>
    <w:rsid w:val="00644E6A"/>
    <w:rsid w:val="00645D61"/>
    <w:rsid w:val="00646031"/>
    <w:rsid w:val="00647756"/>
    <w:rsid w:val="00653A08"/>
    <w:rsid w:val="00657B18"/>
    <w:rsid w:val="00660FAE"/>
    <w:rsid w:val="00675576"/>
    <w:rsid w:val="006761D7"/>
    <w:rsid w:val="00677EAA"/>
    <w:rsid w:val="006819AC"/>
    <w:rsid w:val="006842BB"/>
    <w:rsid w:val="00684C43"/>
    <w:rsid w:val="00690C42"/>
    <w:rsid w:val="00694D76"/>
    <w:rsid w:val="006A53CC"/>
    <w:rsid w:val="006B459B"/>
    <w:rsid w:val="006B68B6"/>
    <w:rsid w:val="006C0D01"/>
    <w:rsid w:val="006D09D5"/>
    <w:rsid w:val="006D1750"/>
    <w:rsid w:val="006E1D95"/>
    <w:rsid w:val="006E20F7"/>
    <w:rsid w:val="006E44C9"/>
    <w:rsid w:val="006E6247"/>
    <w:rsid w:val="006F0840"/>
    <w:rsid w:val="006F0BB4"/>
    <w:rsid w:val="006F2DEA"/>
    <w:rsid w:val="00726A34"/>
    <w:rsid w:val="00735255"/>
    <w:rsid w:val="00742A58"/>
    <w:rsid w:val="007513DB"/>
    <w:rsid w:val="00754393"/>
    <w:rsid w:val="00755703"/>
    <w:rsid w:val="007641D4"/>
    <w:rsid w:val="00777585"/>
    <w:rsid w:val="007837AA"/>
    <w:rsid w:val="007A032F"/>
    <w:rsid w:val="007A060A"/>
    <w:rsid w:val="007A060D"/>
    <w:rsid w:val="007A62BF"/>
    <w:rsid w:val="007A6ABA"/>
    <w:rsid w:val="007B0A14"/>
    <w:rsid w:val="007B0A58"/>
    <w:rsid w:val="007B10E2"/>
    <w:rsid w:val="007B2408"/>
    <w:rsid w:val="007B3D4E"/>
    <w:rsid w:val="007B474B"/>
    <w:rsid w:val="007B4DD1"/>
    <w:rsid w:val="007C0C76"/>
    <w:rsid w:val="007D1589"/>
    <w:rsid w:val="007D3E44"/>
    <w:rsid w:val="007E5D69"/>
    <w:rsid w:val="007F281B"/>
    <w:rsid w:val="007F5044"/>
    <w:rsid w:val="00802669"/>
    <w:rsid w:val="00805966"/>
    <w:rsid w:val="008115FC"/>
    <w:rsid w:val="00811E6A"/>
    <w:rsid w:val="00813583"/>
    <w:rsid w:val="008166BF"/>
    <w:rsid w:val="0081772F"/>
    <w:rsid w:val="00825662"/>
    <w:rsid w:val="00832147"/>
    <w:rsid w:val="00834AF8"/>
    <w:rsid w:val="00834C9C"/>
    <w:rsid w:val="008530BE"/>
    <w:rsid w:val="00853768"/>
    <w:rsid w:val="00857C57"/>
    <w:rsid w:val="00863248"/>
    <w:rsid w:val="00870160"/>
    <w:rsid w:val="00871E82"/>
    <w:rsid w:val="008825E2"/>
    <w:rsid w:val="0089473E"/>
    <w:rsid w:val="00897564"/>
    <w:rsid w:val="008A2812"/>
    <w:rsid w:val="008C1452"/>
    <w:rsid w:val="008C19F5"/>
    <w:rsid w:val="008C2903"/>
    <w:rsid w:val="008C535E"/>
    <w:rsid w:val="008D7533"/>
    <w:rsid w:val="008E44E3"/>
    <w:rsid w:val="00904E97"/>
    <w:rsid w:val="0092284F"/>
    <w:rsid w:val="00940EA1"/>
    <w:rsid w:val="00953E81"/>
    <w:rsid w:val="0096072B"/>
    <w:rsid w:val="0097299D"/>
    <w:rsid w:val="00975066"/>
    <w:rsid w:val="00985930"/>
    <w:rsid w:val="00995841"/>
    <w:rsid w:val="009A46C2"/>
    <w:rsid w:val="009B0504"/>
    <w:rsid w:val="009B171F"/>
    <w:rsid w:val="009B38B2"/>
    <w:rsid w:val="009B7298"/>
    <w:rsid w:val="009C341C"/>
    <w:rsid w:val="009C43C9"/>
    <w:rsid w:val="009C76E1"/>
    <w:rsid w:val="009D0558"/>
    <w:rsid w:val="009D1F98"/>
    <w:rsid w:val="009E0197"/>
    <w:rsid w:val="009E3D20"/>
    <w:rsid w:val="009E4E47"/>
    <w:rsid w:val="009E5BDD"/>
    <w:rsid w:val="009E64D7"/>
    <w:rsid w:val="009F4B7E"/>
    <w:rsid w:val="00A02294"/>
    <w:rsid w:val="00A07CB8"/>
    <w:rsid w:val="00A12385"/>
    <w:rsid w:val="00A2298E"/>
    <w:rsid w:val="00A30A64"/>
    <w:rsid w:val="00A426CA"/>
    <w:rsid w:val="00A474AF"/>
    <w:rsid w:val="00A651CD"/>
    <w:rsid w:val="00A66CA0"/>
    <w:rsid w:val="00A71DFB"/>
    <w:rsid w:val="00A74573"/>
    <w:rsid w:val="00A80120"/>
    <w:rsid w:val="00A8163D"/>
    <w:rsid w:val="00A87481"/>
    <w:rsid w:val="00AB50E2"/>
    <w:rsid w:val="00AC0DDE"/>
    <w:rsid w:val="00AC2AAB"/>
    <w:rsid w:val="00AC49D0"/>
    <w:rsid w:val="00AD51C2"/>
    <w:rsid w:val="00AE0B29"/>
    <w:rsid w:val="00AE493C"/>
    <w:rsid w:val="00AF1AB4"/>
    <w:rsid w:val="00AF1DF7"/>
    <w:rsid w:val="00B00E48"/>
    <w:rsid w:val="00B044FE"/>
    <w:rsid w:val="00B24CEB"/>
    <w:rsid w:val="00B258F3"/>
    <w:rsid w:val="00B461F3"/>
    <w:rsid w:val="00B5565E"/>
    <w:rsid w:val="00B61AA1"/>
    <w:rsid w:val="00B62B21"/>
    <w:rsid w:val="00B64B44"/>
    <w:rsid w:val="00B66C7E"/>
    <w:rsid w:val="00B87BAB"/>
    <w:rsid w:val="00B924BF"/>
    <w:rsid w:val="00B9557D"/>
    <w:rsid w:val="00B95BE1"/>
    <w:rsid w:val="00BA087B"/>
    <w:rsid w:val="00BB5B00"/>
    <w:rsid w:val="00BB7F47"/>
    <w:rsid w:val="00BC26BC"/>
    <w:rsid w:val="00BC749B"/>
    <w:rsid w:val="00BD270B"/>
    <w:rsid w:val="00BD4F7E"/>
    <w:rsid w:val="00BE2187"/>
    <w:rsid w:val="00BE4744"/>
    <w:rsid w:val="00BE7240"/>
    <w:rsid w:val="00BF3620"/>
    <w:rsid w:val="00C00775"/>
    <w:rsid w:val="00C01EDC"/>
    <w:rsid w:val="00C032D9"/>
    <w:rsid w:val="00C103DC"/>
    <w:rsid w:val="00C11713"/>
    <w:rsid w:val="00C17F44"/>
    <w:rsid w:val="00C202FE"/>
    <w:rsid w:val="00C20304"/>
    <w:rsid w:val="00C24E04"/>
    <w:rsid w:val="00C347E7"/>
    <w:rsid w:val="00C36F89"/>
    <w:rsid w:val="00C404D6"/>
    <w:rsid w:val="00C449E9"/>
    <w:rsid w:val="00C46690"/>
    <w:rsid w:val="00C52B34"/>
    <w:rsid w:val="00C54C15"/>
    <w:rsid w:val="00C55DCE"/>
    <w:rsid w:val="00C60CE2"/>
    <w:rsid w:val="00C61611"/>
    <w:rsid w:val="00C919EA"/>
    <w:rsid w:val="00C92705"/>
    <w:rsid w:val="00CA0246"/>
    <w:rsid w:val="00CA35F4"/>
    <w:rsid w:val="00CA7B9E"/>
    <w:rsid w:val="00CB045B"/>
    <w:rsid w:val="00CB0BD2"/>
    <w:rsid w:val="00CB310A"/>
    <w:rsid w:val="00CC50E0"/>
    <w:rsid w:val="00CD31E3"/>
    <w:rsid w:val="00CE1A5C"/>
    <w:rsid w:val="00CE2B1E"/>
    <w:rsid w:val="00CE6883"/>
    <w:rsid w:val="00CF160F"/>
    <w:rsid w:val="00CF4C76"/>
    <w:rsid w:val="00D01282"/>
    <w:rsid w:val="00D11A49"/>
    <w:rsid w:val="00D126DC"/>
    <w:rsid w:val="00D175FE"/>
    <w:rsid w:val="00D2177B"/>
    <w:rsid w:val="00D21DA7"/>
    <w:rsid w:val="00D31AE1"/>
    <w:rsid w:val="00D31F39"/>
    <w:rsid w:val="00D35268"/>
    <w:rsid w:val="00D368A5"/>
    <w:rsid w:val="00D370B1"/>
    <w:rsid w:val="00D37629"/>
    <w:rsid w:val="00D40940"/>
    <w:rsid w:val="00D54EC1"/>
    <w:rsid w:val="00D566C9"/>
    <w:rsid w:val="00D5775D"/>
    <w:rsid w:val="00D662B6"/>
    <w:rsid w:val="00D83CC7"/>
    <w:rsid w:val="00DA5F61"/>
    <w:rsid w:val="00DB5039"/>
    <w:rsid w:val="00DB594F"/>
    <w:rsid w:val="00DC6443"/>
    <w:rsid w:val="00DC6B47"/>
    <w:rsid w:val="00DC7161"/>
    <w:rsid w:val="00DD3730"/>
    <w:rsid w:val="00DE242B"/>
    <w:rsid w:val="00DE468F"/>
    <w:rsid w:val="00DF07B5"/>
    <w:rsid w:val="00DF17C1"/>
    <w:rsid w:val="00DF29EE"/>
    <w:rsid w:val="00DF7E7C"/>
    <w:rsid w:val="00E04F43"/>
    <w:rsid w:val="00E06451"/>
    <w:rsid w:val="00E16B8D"/>
    <w:rsid w:val="00E20E03"/>
    <w:rsid w:val="00E26EA4"/>
    <w:rsid w:val="00E32FBD"/>
    <w:rsid w:val="00E331C6"/>
    <w:rsid w:val="00E336AE"/>
    <w:rsid w:val="00E4471A"/>
    <w:rsid w:val="00E61B82"/>
    <w:rsid w:val="00E63283"/>
    <w:rsid w:val="00E7505E"/>
    <w:rsid w:val="00E859A4"/>
    <w:rsid w:val="00EA502C"/>
    <w:rsid w:val="00EB0262"/>
    <w:rsid w:val="00EB6A7A"/>
    <w:rsid w:val="00EC423F"/>
    <w:rsid w:val="00ED3B3A"/>
    <w:rsid w:val="00ED53AB"/>
    <w:rsid w:val="00EE5B8D"/>
    <w:rsid w:val="00EE66F3"/>
    <w:rsid w:val="00EE699A"/>
    <w:rsid w:val="00EF1194"/>
    <w:rsid w:val="00EF22B7"/>
    <w:rsid w:val="00EF5C6F"/>
    <w:rsid w:val="00EF6A90"/>
    <w:rsid w:val="00F00A68"/>
    <w:rsid w:val="00F10640"/>
    <w:rsid w:val="00F22000"/>
    <w:rsid w:val="00F23DB7"/>
    <w:rsid w:val="00F40223"/>
    <w:rsid w:val="00F429BF"/>
    <w:rsid w:val="00F42BCE"/>
    <w:rsid w:val="00F45D1A"/>
    <w:rsid w:val="00F466C1"/>
    <w:rsid w:val="00F50B27"/>
    <w:rsid w:val="00F52274"/>
    <w:rsid w:val="00F522CD"/>
    <w:rsid w:val="00F53B05"/>
    <w:rsid w:val="00F54942"/>
    <w:rsid w:val="00F55AD1"/>
    <w:rsid w:val="00F617AD"/>
    <w:rsid w:val="00F730A9"/>
    <w:rsid w:val="00F92541"/>
    <w:rsid w:val="00F932B6"/>
    <w:rsid w:val="00F95039"/>
    <w:rsid w:val="00FA4D70"/>
    <w:rsid w:val="00FA6B19"/>
    <w:rsid w:val="00FB2F65"/>
    <w:rsid w:val="00FB5665"/>
    <w:rsid w:val="00FB584E"/>
    <w:rsid w:val="00FC0303"/>
    <w:rsid w:val="00FC208E"/>
    <w:rsid w:val="00FC54B6"/>
    <w:rsid w:val="00FC68AE"/>
    <w:rsid w:val="00FC7A0F"/>
    <w:rsid w:val="00FE1D60"/>
    <w:rsid w:val="00FE2358"/>
    <w:rsid w:val="00FE5E03"/>
    <w:rsid w:val="00FE651D"/>
    <w:rsid w:val="00FF021E"/>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FB9015"/>
  <w15:docId w15:val="{80A68F88-3099-4EAF-868C-593CF34C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D70"/>
    <w:pPr>
      <w:suppressAutoHyphens/>
    </w:pPr>
    <w:rPr>
      <w:sz w:val="24"/>
      <w:szCs w:val="24"/>
      <w:lang w:eastAsia="ar-SA"/>
    </w:rPr>
  </w:style>
  <w:style w:type="paragraph" w:styleId="Heading1">
    <w:name w:val="heading 1"/>
    <w:basedOn w:val="Normal"/>
    <w:next w:val="Normal"/>
    <w:link w:val="Heading1Char"/>
    <w:qFormat/>
    <w:rsid w:val="00E06451"/>
    <w:pPr>
      <w:keepNext/>
      <w:widowControl w:val="0"/>
      <w:tabs>
        <w:tab w:val="num" w:pos="720"/>
      </w:tabs>
      <w:ind w:left="720" w:hanging="360"/>
      <w:jc w:val="center"/>
      <w:outlineLvl w:val="0"/>
    </w:pPr>
    <w:rPr>
      <w:rFonts w:ascii="Tahoma" w:hAnsi="Tahoma" w:cs="Tahoma"/>
      <w:b/>
      <w:i/>
      <w:sz w:val="28"/>
      <w:szCs w:val="20"/>
    </w:rPr>
  </w:style>
  <w:style w:type="paragraph" w:styleId="Heading3">
    <w:name w:val="heading 3"/>
    <w:basedOn w:val="Normal"/>
    <w:next w:val="Normal"/>
    <w:link w:val="Heading3Char"/>
    <w:qFormat/>
    <w:rsid w:val="00E06451"/>
    <w:pPr>
      <w:keepNext/>
      <w:tabs>
        <w:tab w:val="num" w:pos="720"/>
      </w:tabs>
      <w:ind w:left="720" w:hanging="360"/>
      <w:jc w:val="both"/>
      <w:outlineLvl w:val="2"/>
    </w:pPr>
    <w:rPr>
      <w:rFonts w:ascii="Arial" w:hAnsi="Arial" w:cs="Arial"/>
      <w:b/>
      <w:bCs/>
      <w:sz w:val="22"/>
    </w:rPr>
  </w:style>
  <w:style w:type="paragraph" w:styleId="Heading4">
    <w:name w:val="heading 4"/>
    <w:basedOn w:val="Normal"/>
    <w:next w:val="Normal"/>
    <w:link w:val="Heading4Char"/>
    <w:uiPriority w:val="9"/>
    <w:semiHidden/>
    <w:unhideWhenUsed/>
    <w:qFormat/>
    <w:rsid w:val="001F541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Heading"/>
    <w:next w:val="BodyText"/>
    <w:link w:val="Heading5Char"/>
    <w:qFormat/>
    <w:rsid w:val="00E06451"/>
    <w:pPr>
      <w:tabs>
        <w:tab w:val="num" w:pos="720"/>
      </w:tabs>
      <w:ind w:left="720" w:hanging="36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A4D70"/>
    <w:rPr>
      <w:rFonts w:ascii="Courier New" w:hAnsi="Courier New" w:cs="Courier New"/>
    </w:rPr>
  </w:style>
  <w:style w:type="character" w:customStyle="1" w:styleId="WW8Num2z0">
    <w:name w:val="WW8Num2z0"/>
    <w:rsid w:val="00FA4D70"/>
    <w:rPr>
      <w:rFonts w:ascii="Courier New" w:hAnsi="Courier New" w:cs="Courier New"/>
    </w:rPr>
  </w:style>
  <w:style w:type="character" w:customStyle="1" w:styleId="WW8Num2z1">
    <w:name w:val="WW8Num2z1"/>
    <w:rsid w:val="00FA4D70"/>
  </w:style>
  <w:style w:type="character" w:customStyle="1" w:styleId="WW8Num2z2">
    <w:name w:val="WW8Num2z2"/>
    <w:rsid w:val="00FA4D70"/>
    <w:rPr>
      <w:rFonts w:ascii="Wingdings" w:hAnsi="Wingdings" w:cs="Wingdings"/>
    </w:rPr>
  </w:style>
  <w:style w:type="character" w:customStyle="1" w:styleId="WW8Num2z3">
    <w:name w:val="WW8Num2z3"/>
    <w:rsid w:val="00FA4D70"/>
    <w:rPr>
      <w:rFonts w:ascii="Symbol" w:hAnsi="Symbol" w:cs="Symbol"/>
    </w:rPr>
  </w:style>
  <w:style w:type="character" w:customStyle="1" w:styleId="WW8Num2z4">
    <w:name w:val="WW8Num2z4"/>
    <w:rsid w:val="00FA4D70"/>
  </w:style>
  <w:style w:type="character" w:customStyle="1" w:styleId="WW8Num2z5">
    <w:name w:val="WW8Num2z5"/>
    <w:rsid w:val="00FA4D70"/>
  </w:style>
  <w:style w:type="character" w:customStyle="1" w:styleId="WW8Num2z6">
    <w:name w:val="WW8Num2z6"/>
    <w:rsid w:val="00FA4D70"/>
  </w:style>
  <w:style w:type="character" w:customStyle="1" w:styleId="WW8Num2z7">
    <w:name w:val="WW8Num2z7"/>
    <w:rsid w:val="00FA4D70"/>
  </w:style>
  <w:style w:type="character" w:customStyle="1" w:styleId="WW8Num2z8">
    <w:name w:val="WW8Num2z8"/>
    <w:rsid w:val="00FA4D70"/>
  </w:style>
  <w:style w:type="character" w:styleId="PageNumber">
    <w:name w:val="page number"/>
    <w:basedOn w:val="DefaultParagraphFont"/>
    <w:rsid w:val="00FA4D70"/>
  </w:style>
  <w:style w:type="character" w:customStyle="1" w:styleId="NumberingSymbols">
    <w:name w:val="Numbering Symbols"/>
    <w:rsid w:val="00FA4D70"/>
  </w:style>
  <w:style w:type="paragraph" w:customStyle="1" w:styleId="Heading">
    <w:name w:val="Heading"/>
    <w:basedOn w:val="Normal"/>
    <w:next w:val="BodyText"/>
    <w:rsid w:val="00FA4D70"/>
    <w:pPr>
      <w:keepNext/>
      <w:spacing w:before="240" w:after="120"/>
    </w:pPr>
    <w:rPr>
      <w:rFonts w:ascii="Arial" w:eastAsia="Lucida Sans Unicode" w:hAnsi="Arial" w:cs="Mangal"/>
      <w:sz w:val="28"/>
      <w:szCs w:val="28"/>
    </w:rPr>
  </w:style>
  <w:style w:type="paragraph" w:styleId="BodyText">
    <w:name w:val="Body Text"/>
    <w:basedOn w:val="Normal"/>
    <w:rsid w:val="00FA4D70"/>
    <w:pPr>
      <w:spacing w:after="120"/>
    </w:pPr>
  </w:style>
  <w:style w:type="paragraph" w:styleId="List">
    <w:name w:val="List"/>
    <w:basedOn w:val="BodyText"/>
    <w:rsid w:val="00FA4D70"/>
    <w:rPr>
      <w:rFonts w:cs="Mangal"/>
    </w:rPr>
  </w:style>
  <w:style w:type="paragraph" w:styleId="Caption">
    <w:name w:val="caption"/>
    <w:basedOn w:val="Normal"/>
    <w:qFormat/>
    <w:rsid w:val="00FA4D70"/>
    <w:pPr>
      <w:suppressLineNumbers/>
      <w:spacing w:before="120" w:after="120"/>
    </w:pPr>
    <w:rPr>
      <w:rFonts w:cs="Mangal"/>
      <w:i/>
      <w:iCs/>
    </w:rPr>
  </w:style>
  <w:style w:type="paragraph" w:customStyle="1" w:styleId="Index">
    <w:name w:val="Index"/>
    <w:basedOn w:val="Normal"/>
    <w:rsid w:val="00FA4D70"/>
    <w:pPr>
      <w:suppressLineNumbers/>
    </w:pPr>
    <w:rPr>
      <w:rFonts w:cs="Mangal"/>
    </w:rPr>
  </w:style>
  <w:style w:type="paragraph" w:styleId="Footer">
    <w:name w:val="footer"/>
    <w:basedOn w:val="Normal"/>
    <w:link w:val="FooterChar"/>
    <w:rsid w:val="00FA4D70"/>
    <w:pPr>
      <w:tabs>
        <w:tab w:val="center" w:pos="4320"/>
        <w:tab w:val="right" w:pos="8640"/>
      </w:tabs>
    </w:pPr>
  </w:style>
  <w:style w:type="paragraph" w:styleId="Header">
    <w:name w:val="header"/>
    <w:basedOn w:val="Normal"/>
    <w:link w:val="HeaderChar"/>
    <w:uiPriority w:val="99"/>
    <w:rsid w:val="00FA4D70"/>
    <w:pPr>
      <w:tabs>
        <w:tab w:val="center" w:pos="4320"/>
        <w:tab w:val="right" w:pos="8640"/>
      </w:tabs>
    </w:pPr>
  </w:style>
  <w:style w:type="paragraph" w:customStyle="1" w:styleId="Framecontents">
    <w:name w:val="Frame contents"/>
    <w:basedOn w:val="BodyText"/>
    <w:rsid w:val="00FA4D70"/>
  </w:style>
  <w:style w:type="character" w:styleId="Hyperlink">
    <w:name w:val="Hyperlink"/>
    <w:uiPriority w:val="99"/>
    <w:unhideWhenUsed/>
    <w:rsid w:val="00AC49D0"/>
    <w:rPr>
      <w:color w:val="0000FF"/>
      <w:u w:val="single"/>
    </w:rPr>
  </w:style>
  <w:style w:type="character" w:customStyle="1" w:styleId="Heading1Char">
    <w:name w:val="Heading 1 Char"/>
    <w:link w:val="Heading1"/>
    <w:rsid w:val="00E06451"/>
    <w:rPr>
      <w:rFonts w:ascii="Tahoma" w:hAnsi="Tahoma" w:cs="Tahoma"/>
      <w:b/>
      <w:i/>
      <w:sz w:val="28"/>
      <w:lang w:eastAsia="ar-SA"/>
    </w:rPr>
  </w:style>
  <w:style w:type="character" w:customStyle="1" w:styleId="Heading3Char">
    <w:name w:val="Heading 3 Char"/>
    <w:link w:val="Heading3"/>
    <w:rsid w:val="00E06451"/>
    <w:rPr>
      <w:rFonts w:ascii="Arial" w:hAnsi="Arial" w:cs="Arial"/>
      <w:b/>
      <w:bCs/>
      <w:sz w:val="22"/>
      <w:szCs w:val="24"/>
      <w:lang w:eastAsia="ar-SA"/>
    </w:rPr>
  </w:style>
  <w:style w:type="character" w:customStyle="1" w:styleId="Heading5Char">
    <w:name w:val="Heading 5 Char"/>
    <w:link w:val="Heading5"/>
    <w:rsid w:val="00E06451"/>
    <w:rPr>
      <w:rFonts w:ascii="Arial" w:eastAsia="Lucida Sans Unicode" w:hAnsi="Arial" w:cs="Mangal"/>
      <w:b/>
      <w:bCs/>
      <w:sz w:val="24"/>
      <w:szCs w:val="24"/>
      <w:lang w:eastAsia="ar-SA"/>
    </w:rPr>
  </w:style>
  <w:style w:type="paragraph" w:styleId="BodyText2">
    <w:name w:val="Body Text 2"/>
    <w:basedOn w:val="Normal"/>
    <w:link w:val="BodyText2Char"/>
    <w:rsid w:val="00E06451"/>
    <w:pPr>
      <w:jc w:val="both"/>
    </w:pPr>
    <w:rPr>
      <w:rFonts w:ascii="Arial Narrow" w:hAnsi="Arial Narrow" w:cs="Arial Narrow"/>
      <w:sz w:val="22"/>
      <w:szCs w:val="20"/>
    </w:rPr>
  </w:style>
  <w:style w:type="character" w:customStyle="1" w:styleId="BodyText2Char">
    <w:name w:val="Body Text 2 Char"/>
    <w:link w:val="BodyText2"/>
    <w:rsid w:val="00E06451"/>
    <w:rPr>
      <w:rFonts w:ascii="Arial Narrow" w:hAnsi="Arial Narrow" w:cs="Arial Narrow"/>
      <w:sz w:val="22"/>
      <w:lang w:val="en-US" w:eastAsia="ar-SA"/>
    </w:rPr>
  </w:style>
  <w:style w:type="paragraph" w:styleId="Title">
    <w:name w:val="Title"/>
    <w:basedOn w:val="Normal"/>
    <w:next w:val="Subtitle"/>
    <w:link w:val="TitleChar"/>
    <w:qFormat/>
    <w:rsid w:val="00E06451"/>
    <w:pPr>
      <w:jc w:val="center"/>
    </w:pPr>
    <w:rPr>
      <w:rFonts w:ascii="Arial" w:hAnsi="Arial" w:cs="Arial"/>
      <w:b/>
      <w:bCs/>
      <w:sz w:val="22"/>
      <w:lang w:val="en-CA"/>
    </w:rPr>
  </w:style>
  <w:style w:type="character" w:customStyle="1" w:styleId="TitleChar">
    <w:name w:val="Title Char"/>
    <w:link w:val="Title"/>
    <w:rsid w:val="00E06451"/>
    <w:rPr>
      <w:rFonts w:ascii="Arial" w:hAnsi="Arial" w:cs="Arial"/>
      <w:b/>
      <w:bCs/>
      <w:sz w:val="22"/>
      <w:szCs w:val="24"/>
      <w:lang w:eastAsia="ar-SA"/>
    </w:rPr>
  </w:style>
  <w:style w:type="paragraph" w:styleId="Subtitle">
    <w:name w:val="Subtitle"/>
    <w:basedOn w:val="Normal"/>
    <w:next w:val="Normal"/>
    <w:link w:val="SubtitleChar"/>
    <w:uiPriority w:val="11"/>
    <w:qFormat/>
    <w:rsid w:val="00E06451"/>
    <w:pPr>
      <w:spacing w:after="60"/>
      <w:jc w:val="center"/>
      <w:outlineLvl w:val="1"/>
    </w:pPr>
    <w:rPr>
      <w:rFonts w:ascii="Cambria" w:hAnsi="Cambria"/>
    </w:rPr>
  </w:style>
  <w:style w:type="character" w:customStyle="1" w:styleId="SubtitleChar">
    <w:name w:val="Subtitle Char"/>
    <w:link w:val="Subtitle"/>
    <w:uiPriority w:val="11"/>
    <w:rsid w:val="00E06451"/>
    <w:rPr>
      <w:rFonts w:ascii="Cambria" w:eastAsia="Times New Roman" w:hAnsi="Cambria" w:cs="Times New Roman"/>
      <w:sz w:val="24"/>
      <w:szCs w:val="24"/>
      <w:lang w:val="en-US" w:eastAsia="ar-SA"/>
    </w:rPr>
  </w:style>
  <w:style w:type="paragraph" w:styleId="NormalWeb">
    <w:name w:val="Normal (Web)"/>
    <w:basedOn w:val="Normal"/>
    <w:rsid w:val="00E06451"/>
    <w:pPr>
      <w:suppressAutoHyphens w:val="0"/>
      <w:spacing w:before="100" w:beforeAutospacing="1" w:after="115"/>
    </w:pPr>
    <w:rPr>
      <w:lang w:eastAsia="en-US"/>
    </w:rPr>
  </w:style>
  <w:style w:type="paragraph" w:styleId="ListParagraph">
    <w:name w:val="List Paragraph"/>
    <w:basedOn w:val="Normal"/>
    <w:uiPriority w:val="34"/>
    <w:qFormat/>
    <w:rsid w:val="00E06451"/>
    <w:pPr>
      <w:ind w:left="720"/>
    </w:pPr>
  </w:style>
  <w:style w:type="paragraph" w:customStyle="1" w:styleId="WW-Default">
    <w:name w:val="WW-Default"/>
    <w:rsid w:val="00E06451"/>
    <w:pPr>
      <w:suppressAutoHyphens/>
      <w:autoSpaceDE w:val="0"/>
    </w:pPr>
    <w:rPr>
      <w:rFonts w:ascii="Garamond" w:eastAsia="Calibri" w:hAnsi="Garamond" w:cs="Garamond"/>
      <w:color w:val="000000"/>
      <w:sz w:val="24"/>
      <w:szCs w:val="24"/>
      <w:lang w:eastAsia="ar-SA"/>
    </w:rPr>
  </w:style>
  <w:style w:type="paragraph" w:customStyle="1" w:styleId="Default">
    <w:name w:val="Default"/>
    <w:rsid w:val="00E06451"/>
    <w:pPr>
      <w:widowControl w:val="0"/>
      <w:autoSpaceDE w:val="0"/>
      <w:autoSpaceDN w:val="0"/>
      <w:adjustRightInd w:val="0"/>
    </w:pPr>
    <w:rPr>
      <w:rFonts w:ascii="Arial" w:hAnsi="Arial" w:cs="Arial"/>
      <w:color w:val="000000"/>
      <w:sz w:val="24"/>
      <w:szCs w:val="24"/>
      <w:lang w:val="en-CA" w:eastAsia="en-CA"/>
    </w:rPr>
  </w:style>
  <w:style w:type="paragraph" w:customStyle="1" w:styleId="CM69">
    <w:name w:val="CM69"/>
    <w:basedOn w:val="Default"/>
    <w:next w:val="Default"/>
    <w:uiPriority w:val="99"/>
    <w:rsid w:val="00E06451"/>
    <w:rPr>
      <w:color w:val="auto"/>
    </w:rPr>
  </w:style>
  <w:style w:type="paragraph" w:customStyle="1" w:styleId="CM73">
    <w:name w:val="CM73"/>
    <w:basedOn w:val="Default"/>
    <w:next w:val="Default"/>
    <w:uiPriority w:val="99"/>
    <w:rsid w:val="00E06451"/>
    <w:rPr>
      <w:color w:val="auto"/>
    </w:rPr>
  </w:style>
  <w:style w:type="paragraph" w:customStyle="1" w:styleId="CM74">
    <w:name w:val="CM74"/>
    <w:basedOn w:val="Default"/>
    <w:next w:val="Default"/>
    <w:uiPriority w:val="99"/>
    <w:rsid w:val="00E06451"/>
    <w:rPr>
      <w:color w:val="auto"/>
    </w:rPr>
  </w:style>
  <w:style w:type="paragraph" w:styleId="BalloonText">
    <w:name w:val="Balloon Text"/>
    <w:basedOn w:val="Normal"/>
    <w:link w:val="BalloonTextChar"/>
    <w:uiPriority w:val="99"/>
    <w:semiHidden/>
    <w:unhideWhenUsed/>
    <w:rsid w:val="00E06451"/>
    <w:rPr>
      <w:rFonts w:ascii="Tahoma" w:hAnsi="Tahoma" w:cs="Tahoma"/>
      <w:sz w:val="16"/>
      <w:szCs w:val="16"/>
    </w:rPr>
  </w:style>
  <w:style w:type="character" w:customStyle="1" w:styleId="BalloonTextChar">
    <w:name w:val="Balloon Text Char"/>
    <w:link w:val="BalloonText"/>
    <w:uiPriority w:val="99"/>
    <w:semiHidden/>
    <w:rsid w:val="00E06451"/>
    <w:rPr>
      <w:rFonts w:ascii="Tahoma" w:hAnsi="Tahoma" w:cs="Tahoma"/>
      <w:sz w:val="16"/>
      <w:szCs w:val="16"/>
      <w:lang w:val="en-US" w:eastAsia="ar-SA"/>
    </w:rPr>
  </w:style>
  <w:style w:type="paragraph" w:customStyle="1" w:styleId="western">
    <w:name w:val="western"/>
    <w:basedOn w:val="Normal"/>
    <w:rsid w:val="00E06451"/>
    <w:pPr>
      <w:suppressAutoHyphens w:val="0"/>
      <w:spacing w:before="100" w:beforeAutospacing="1"/>
    </w:pPr>
    <w:rPr>
      <w:sz w:val="28"/>
      <w:szCs w:val="28"/>
      <w:lang w:eastAsia="en-US"/>
    </w:rPr>
  </w:style>
  <w:style w:type="character" w:customStyle="1" w:styleId="FooterChar">
    <w:name w:val="Footer Char"/>
    <w:link w:val="Footer"/>
    <w:rsid w:val="00E06451"/>
    <w:rPr>
      <w:sz w:val="24"/>
      <w:szCs w:val="24"/>
      <w:lang w:val="en-US" w:eastAsia="ar-SA"/>
    </w:rPr>
  </w:style>
  <w:style w:type="character" w:styleId="CommentReference">
    <w:name w:val="annotation reference"/>
    <w:uiPriority w:val="99"/>
    <w:semiHidden/>
    <w:unhideWhenUsed/>
    <w:rsid w:val="003A649B"/>
    <w:rPr>
      <w:sz w:val="16"/>
      <w:szCs w:val="16"/>
    </w:rPr>
  </w:style>
  <w:style w:type="paragraph" w:styleId="CommentText">
    <w:name w:val="annotation text"/>
    <w:basedOn w:val="Normal"/>
    <w:link w:val="CommentTextChar"/>
    <w:uiPriority w:val="99"/>
    <w:unhideWhenUsed/>
    <w:rsid w:val="003A649B"/>
    <w:rPr>
      <w:sz w:val="20"/>
      <w:szCs w:val="20"/>
    </w:rPr>
  </w:style>
  <w:style w:type="character" w:customStyle="1" w:styleId="CommentTextChar">
    <w:name w:val="Comment Text Char"/>
    <w:link w:val="CommentText"/>
    <w:uiPriority w:val="99"/>
    <w:rsid w:val="003A649B"/>
    <w:rPr>
      <w:lang w:eastAsia="ar-SA"/>
    </w:rPr>
  </w:style>
  <w:style w:type="paragraph" w:styleId="CommentSubject">
    <w:name w:val="annotation subject"/>
    <w:basedOn w:val="CommentText"/>
    <w:next w:val="CommentText"/>
    <w:link w:val="CommentSubjectChar"/>
    <w:uiPriority w:val="99"/>
    <w:semiHidden/>
    <w:unhideWhenUsed/>
    <w:rsid w:val="003A649B"/>
    <w:rPr>
      <w:b/>
      <w:bCs/>
    </w:rPr>
  </w:style>
  <w:style w:type="character" w:customStyle="1" w:styleId="CommentSubjectChar">
    <w:name w:val="Comment Subject Char"/>
    <w:link w:val="CommentSubject"/>
    <w:uiPriority w:val="99"/>
    <w:semiHidden/>
    <w:rsid w:val="003A649B"/>
    <w:rPr>
      <w:b/>
      <w:bCs/>
      <w:lang w:eastAsia="ar-SA"/>
    </w:rPr>
  </w:style>
  <w:style w:type="paragraph" w:styleId="Revision">
    <w:name w:val="Revision"/>
    <w:hidden/>
    <w:uiPriority w:val="99"/>
    <w:semiHidden/>
    <w:rsid w:val="0023648D"/>
    <w:rPr>
      <w:sz w:val="24"/>
      <w:szCs w:val="24"/>
      <w:lang w:eastAsia="ar-SA"/>
    </w:rPr>
  </w:style>
  <w:style w:type="character" w:customStyle="1" w:styleId="Mentionnonrsolue1">
    <w:name w:val="Mention non résolue1"/>
    <w:basedOn w:val="DefaultParagraphFont"/>
    <w:uiPriority w:val="99"/>
    <w:semiHidden/>
    <w:unhideWhenUsed/>
    <w:rsid w:val="005B1BA9"/>
    <w:rPr>
      <w:color w:val="605E5C"/>
      <w:shd w:val="clear" w:color="auto" w:fill="E1DFDD"/>
    </w:rPr>
  </w:style>
  <w:style w:type="character" w:customStyle="1" w:styleId="Heading4Char">
    <w:name w:val="Heading 4 Char"/>
    <w:basedOn w:val="DefaultParagraphFont"/>
    <w:link w:val="Heading4"/>
    <w:uiPriority w:val="9"/>
    <w:semiHidden/>
    <w:rsid w:val="001F5414"/>
    <w:rPr>
      <w:rFonts w:asciiTheme="majorHAnsi" w:eastAsiaTheme="majorEastAsia" w:hAnsiTheme="majorHAnsi" w:cstheme="majorBidi"/>
      <w:i/>
      <w:iCs/>
      <w:color w:val="2F5496" w:themeColor="accent1" w:themeShade="BF"/>
      <w:sz w:val="24"/>
      <w:szCs w:val="24"/>
      <w:lang w:eastAsia="ar-SA"/>
    </w:rPr>
  </w:style>
  <w:style w:type="paragraph" w:styleId="FootnoteText">
    <w:name w:val="footnote text"/>
    <w:basedOn w:val="Normal"/>
    <w:link w:val="FootnoteTextChar"/>
    <w:rsid w:val="00A2298E"/>
    <w:rPr>
      <w:sz w:val="20"/>
      <w:szCs w:val="20"/>
    </w:rPr>
  </w:style>
  <w:style w:type="character" w:customStyle="1" w:styleId="FootnoteTextChar">
    <w:name w:val="Footnote Text Char"/>
    <w:basedOn w:val="DefaultParagraphFont"/>
    <w:link w:val="FootnoteText"/>
    <w:rsid w:val="00A2298E"/>
    <w:rPr>
      <w:lang w:eastAsia="ar-SA"/>
    </w:rPr>
  </w:style>
  <w:style w:type="character" w:styleId="FootnoteReference">
    <w:name w:val="footnote reference"/>
    <w:uiPriority w:val="99"/>
    <w:semiHidden/>
    <w:unhideWhenUsed/>
    <w:rsid w:val="00A2298E"/>
    <w:rPr>
      <w:vertAlign w:val="superscript"/>
    </w:rPr>
  </w:style>
  <w:style w:type="character" w:customStyle="1" w:styleId="BWBBodyChar">
    <w:name w:val="BWBBody Char"/>
    <w:basedOn w:val="DefaultParagraphFont"/>
    <w:link w:val="BWBBody"/>
    <w:locked/>
    <w:rsid w:val="008E44E3"/>
    <w:rPr>
      <w:rFonts w:ascii="Arial" w:hAnsi="Arial" w:cs="Arial"/>
    </w:rPr>
  </w:style>
  <w:style w:type="paragraph" w:customStyle="1" w:styleId="BWBBody">
    <w:name w:val="BWBBody"/>
    <w:basedOn w:val="Normal"/>
    <w:link w:val="BWBBodyChar"/>
    <w:rsid w:val="008E44E3"/>
    <w:pPr>
      <w:suppressAutoHyphens w:val="0"/>
      <w:spacing w:after="240" w:line="288" w:lineRule="auto"/>
      <w:jc w:val="both"/>
    </w:pPr>
    <w:rPr>
      <w:rFonts w:ascii="Arial" w:hAnsi="Arial" w:cs="Arial"/>
      <w:sz w:val="20"/>
      <w:szCs w:val="20"/>
      <w:lang w:eastAsia="en-US"/>
    </w:rPr>
  </w:style>
  <w:style w:type="character" w:customStyle="1" w:styleId="cf01">
    <w:name w:val="cf01"/>
    <w:basedOn w:val="DefaultParagraphFont"/>
    <w:rsid w:val="002532FD"/>
    <w:rPr>
      <w:rFonts w:ascii="Segoe UI" w:hAnsi="Segoe UI" w:cs="Segoe UI" w:hint="default"/>
      <w:sz w:val="18"/>
      <w:szCs w:val="18"/>
    </w:rPr>
  </w:style>
  <w:style w:type="character" w:customStyle="1" w:styleId="HeaderChar">
    <w:name w:val="Header Char"/>
    <w:basedOn w:val="DefaultParagraphFont"/>
    <w:link w:val="Header"/>
    <w:uiPriority w:val="99"/>
    <w:rsid w:val="00853768"/>
    <w:rPr>
      <w:sz w:val="24"/>
      <w:szCs w:val="24"/>
      <w:lang w:eastAsia="ar-SA"/>
    </w:rPr>
  </w:style>
  <w:style w:type="character" w:styleId="FollowedHyperlink">
    <w:name w:val="FollowedHyperlink"/>
    <w:basedOn w:val="DefaultParagraphFont"/>
    <w:uiPriority w:val="99"/>
    <w:semiHidden/>
    <w:unhideWhenUsed/>
    <w:rsid w:val="00985930"/>
    <w:rPr>
      <w:color w:val="954F72" w:themeColor="followedHyperlink"/>
      <w:u w:val="single"/>
    </w:rPr>
  </w:style>
  <w:style w:type="character" w:styleId="UnresolvedMention">
    <w:name w:val="Unresolved Mention"/>
    <w:basedOn w:val="DefaultParagraphFont"/>
    <w:uiPriority w:val="99"/>
    <w:semiHidden/>
    <w:unhideWhenUsed/>
    <w:rsid w:val="00985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851649">
      <w:bodyDiv w:val="1"/>
      <w:marLeft w:val="0"/>
      <w:marRight w:val="0"/>
      <w:marTop w:val="0"/>
      <w:marBottom w:val="0"/>
      <w:divBdr>
        <w:top w:val="none" w:sz="0" w:space="0" w:color="auto"/>
        <w:left w:val="none" w:sz="0" w:space="0" w:color="auto"/>
        <w:bottom w:val="none" w:sz="0" w:space="0" w:color="auto"/>
        <w:right w:val="none" w:sz="0" w:space="0" w:color="auto"/>
      </w:divBdr>
    </w:div>
    <w:div w:id="919868002">
      <w:bodyDiv w:val="1"/>
      <w:marLeft w:val="0"/>
      <w:marRight w:val="0"/>
      <w:marTop w:val="0"/>
      <w:marBottom w:val="0"/>
      <w:divBdr>
        <w:top w:val="none" w:sz="0" w:space="0" w:color="auto"/>
        <w:left w:val="none" w:sz="0" w:space="0" w:color="auto"/>
        <w:bottom w:val="none" w:sz="0" w:space="0" w:color="auto"/>
        <w:right w:val="none" w:sz="0" w:space="0" w:color="auto"/>
      </w:divBdr>
    </w:div>
    <w:div w:id="1783649847">
      <w:bodyDiv w:val="1"/>
      <w:marLeft w:val="0"/>
      <w:marRight w:val="0"/>
      <w:marTop w:val="0"/>
      <w:marBottom w:val="0"/>
      <w:divBdr>
        <w:top w:val="none" w:sz="0" w:space="0" w:color="auto"/>
        <w:left w:val="none" w:sz="0" w:space="0" w:color="auto"/>
        <w:bottom w:val="none" w:sz="0" w:space="0" w:color="auto"/>
        <w:right w:val="none" w:sz="0" w:space="0" w:color="auto"/>
      </w:divBdr>
    </w:div>
    <w:div w:id="187087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portintegrity.ca/sites/default/files/content/docs/2025-12/SportIntegrityCanada-POLICY-CADP-2021-Final-E.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nada.ca/en/canadian-heritage/services/sport-policies-acts-regulations/policy-against-doping-sport.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da-ama.org/en/resources/the-code/world-anti-doping-co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FE93C34EA34748AAF7A133B94A4AD1" ma:contentTypeVersion="20" ma:contentTypeDescription="Create a new document." ma:contentTypeScope="" ma:versionID="d24376af59fd74e66f069038b6787093">
  <xsd:schema xmlns:xsd="http://www.w3.org/2001/XMLSchema" xmlns:xs="http://www.w3.org/2001/XMLSchema" xmlns:p="http://schemas.microsoft.com/office/2006/metadata/properties" xmlns:ns2="8c8ae1d0-a5c0-41ad-a959-44035a064db2" xmlns:ns3="6bfb4cfa-d250-451b-b6e1-7ba4d58d28d7" xmlns:ns4="http://schemas.microsoft.com/sharepoint/v4" xmlns:ns5="e828eb35-b301-44f8-adc0-85ace8c4f76b" targetNamespace="http://schemas.microsoft.com/office/2006/metadata/properties" ma:root="true" ma:fieldsID="fb66ca23f5cdf8d1b6d5badd9a551ea3" ns2:_="" ns3:_="" ns4:_="" ns5:_="">
    <xsd:import namespace="8c8ae1d0-a5c0-41ad-a959-44035a064db2"/>
    <xsd:import namespace="6bfb4cfa-d250-451b-b6e1-7ba4d58d28d7"/>
    <xsd:import namespace="http://schemas.microsoft.com/sharepoint/v4"/>
    <xsd:import namespace="e828eb35-b301-44f8-adc0-85ace8c4f7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4:IconOverlay" minOccurs="0"/>
                <xsd:element ref="ns2:lcf76f155ced4ddcb4097134ff3c332f" minOccurs="0"/>
                <xsd:element ref="ns5:TaxCatchAll" minOccurs="0"/>
                <xsd:element ref="ns2:MediaServiceObjectDetectorVersions" minOccurs="0"/>
                <xsd:element ref="ns2:MediaServiceSearchPropertie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ae1d0-a5c0-41ad-a959-44035a064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f3f78a-adb0-459c-83ae-1b2f2fd477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mage" ma:index="27"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fb4cfa-d250-451b-b6e1-7ba4d58d28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8eb35-b301-44f8-adc0-85ace8c4f76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43d1b29-e566-4907-8a19-2a3488eac726}" ma:internalName="TaxCatchAll" ma:showField="CatchAllData" ma:web="e828eb35-b301-44f8-adc0-85ace8c4f7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8c8ae1d0-a5c0-41ad-a959-44035a064db2">
      <Terms xmlns="http://schemas.microsoft.com/office/infopath/2007/PartnerControls"/>
    </lcf76f155ced4ddcb4097134ff3c332f>
    <TaxCatchAll xmlns="e828eb35-b301-44f8-adc0-85ace8c4f76b" xsi:nil="true"/>
    <Image xmlns="8c8ae1d0-a5c0-41ad-a959-44035a064db2" xsi:nil="true"/>
  </documentManagement>
</p:properties>
</file>

<file path=customXml/itemProps1.xml><?xml version="1.0" encoding="utf-8"?>
<ds:datastoreItem xmlns:ds="http://schemas.openxmlformats.org/officeDocument/2006/customXml" ds:itemID="{E43AEC2E-9BA6-4CB0-81C5-52C43312905B}"/>
</file>

<file path=customXml/itemProps2.xml><?xml version="1.0" encoding="utf-8"?>
<ds:datastoreItem xmlns:ds="http://schemas.openxmlformats.org/officeDocument/2006/customXml" ds:itemID="{E7AE4690-395C-49BA-A848-FB2443702B56}">
  <ds:schemaRefs>
    <ds:schemaRef ds:uri="http://schemas.microsoft.com/sharepoint/v3/contenttype/forms"/>
  </ds:schemaRefs>
</ds:datastoreItem>
</file>

<file path=customXml/itemProps3.xml><?xml version="1.0" encoding="utf-8"?>
<ds:datastoreItem xmlns:ds="http://schemas.openxmlformats.org/officeDocument/2006/customXml" ds:itemID="{7E245312-4FD4-4179-9136-3F60B50F3E90}">
  <ds:schemaRefs>
    <ds:schemaRef ds:uri="http://schemas.openxmlformats.org/officeDocument/2006/bibliography"/>
  </ds:schemaRefs>
</ds:datastoreItem>
</file>

<file path=customXml/itemProps4.xml><?xml version="1.0" encoding="utf-8"?>
<ds:datastoreItem xmlns:ds="http://schemas.openxmlformats.org/officeDocument/2006/customXml" ds:itemID="{829F377C-244D-46B8-8C9D-DA3C1EC46403}">
  <ds:schemaRefs>
    <ds:schemaRef ds:uri="http://schemas.microsoft.com/office/2006/metadata/properties"/>
    <ds:schemaRef ds:uri="http://schemas.microsoft.com/office/infopath/2007/PartnerControls"/>
    <ds:schemaRef ds:uri="http://schemas.microsoft.com/sharepoint/v4"/>
    <ds:schemaRef ds:uri="8c8ae1d0-a5c0-41ad-a959-44035a064db2"/>
    <ds:schemaRef ds:uri="e828eb35-b301-44f8-adc0-85ace8c4f76b"/>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829</Words>
  <Characters>5050</Characters>
  <Application>Microsoft Office Word</Application>
  <DocSecurity>0</DocSecurity>
  <Lines>90</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COMMONWEALTH GAMES ASSOCIATION OF CANADA INC</vt:lpstr>
      <vt:lpstr>COMMONWEALTH GAMES ASSOCIATION OF CANADA INC</vt:lpstr>
    </vt:vector>
  </TitlesOfParts>
  <Company>Microsoft</Company>
  <LinksUpToDate>false</LinksUpToDate>
  <CharactersWithSpaces>5852</CharactersWithSpaces>
  <SharedDoc>false</SharedDoc>
  <HLinks>
    <vt:vector size="6" baseType="variant">
      <vt:variant>
        <vt:i4>327716</vt:i4>
      </vt:variant>
      <vt:variant>
        <vt:i4>0</vt:i4>
      </vt:variant>
      <vt:variant>
        <vt:i4>0</vt:i4>
      </vt:variant>
      <vt:variant>
        <vt:i4>5</vt:i4>
      </vt:variant>
      <vt:variant>
        <vt:lpwstr>mailto:kelly@commonwealthgames.ca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GAMES ASSOCIATION OF CANADA INC</dc:title>
  <dc:subject/>
  <dc:creator>Rachel Corbett</dc:creator>
  <cp:keywords/>
  <cp:lastModifiedBy>Kelly Laframboise</cp:lastModifiedBy>
  <cp:revision>7</cp:revision>
  <cp:lastPrinted>1900-01-01T08:00:00Z</cp:lastPrinted>
  <dcterms:created xsi:type="dcterms:W3CDTF">2026-01-16T20:47:00Z</dcterms:created>
  <dcterms:modified xsi:type="dcterms:W3CDTF">2026-03-03T15:24:00Z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0x010100E4FE93C34EA34748AAF7A133B94A4AD1</vt:lpwstr>
  </property>
  <property fmtid="{D5CDD505-2E9C-101B-9397-08002B2CF9AE}" pid="3" name="MediaServiceImageTags">
    <vt:lpwstr/>
  </property>
</Properties>
</file>